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CFF6" w14:textId="229D4A87" w:rsidR="00BC1208" w:rsidRDefault="005E0B25" w:rsidP="00BC1208">
      <w:pPr>
        <w:widowControl w:val="0"/>
        <w:jc w:val="center"/>
        <w:rPr>
          <w:rFonts w:ascii="Stonehenge" w:hAnsi="Stonehenge"/>
          <w:sz w:val="64"/>
        </w:rPr>
      </w:pPr>
      <w:r>
        <w:fldChar w:fldCharType="begin"/>
      </w:r>
      <w:r w:rsidR="00BC1208">
        <w:instrText xml:space="preserve"> SEQ CHAPTER \h \r 1</w:instrText>
      </w:r>
      <w:r>
        <w:fldChar w:fldCharType="end"/>
      </w:r>
      <w:r w:rsidR="00BC1208">
        <w:rPr>
          <w:rFonts w:ascii="Wingdings 2" w:hAnsi="Wingdings 2"/>
          <w:sz w:val="64"/>
        </w:rPr>
        <w:t></w:t>
      </w:r>
      <w:r w:rsidR="00BC1208" w:rsidRPr="004A30BB">
        <w:rPr>
          <w:rFonts w:ascii="Wingdings 2" w:hAnsi="Wingdings 2"/>
          <w:color w:val="00B050"/>
          <w:sz w:val="64"/>
        </w:rPr>
        <w:t></w:t>
      </w:r>
      <w:r w:rsidR="00BC1208" w:rsidRPr="004A30BB">
        <w:rPr>
          <w:rFonts w:ascii="Parchment" w:hAnsi="Parchment"/>
          <w:color w:val="00B050"/>
          <w:sz w:val="144"/>
          <w:szCs w:val="144"/>
        </w:rPr>
        <w:t>BartholoMewsings</w:t>
      </w:r>
      <w:r w:rsidR="00BC1208" w:rsidRPr="004A30BB">
        <w:rPr>
          <w:rFonts w:ascii="Stonehenge" w:hAnsi="Stonehenge"/>
          <w:color w:val="00B050"/>
          <w:sz w:val="64"/>
        </w:rPr>
        <w:t xml:space="preserve"> </w:t>
      </w:r>
      <w:r w:rsidR="00BC1208" w:rsidRPr="004A30BB">
        <w:rPr>
          <w:rFonts w:ascii="Wingdings 2" w:hAnsi="Wingdings 2"/>
          <w:color w:val="00B050"/>
          <w:sz w:val="64"/>
        </w:rPr>
        <w:t></w:t>
      </w:r>
    </w:p>
    <w:p w14:paraId="54CC748E" w14:textId="77777777" w:rsidR="00D457C0" w:rsidRDefault="00D457C0" w:rsidP="00D457C0">
      <w:pPr>
        <w:widowControl w:val="0"/>
        <w:rPr>
          <w:rFonts w:ascii="Stonehenge" w:hAnsi="Stonehenge"/>
          <w:sz w:val="22"/>
        </w:rPr>
      </w:pPr>
      <w:r>
        <w:rPr>
          <w:rFonts w:ascii="Stonehenge" w:hAnsi="Stonehenge"/>
          <w:sz w:val="22"/>
        </w:rPr>
        <w:t xml:space="preserve">                                            St. Bartholomew’s Episcopal Church, P.O. Box 906, High Springs, Fl 32655</w:t>
      </w:r>
    </w:p>
    <w:p w14:paraId="42A04B0B" w14:textId="77777777" w:rsidR="00D457C0" w:rsidRDefault="00D457C0" w:rsidP="00D457C0">
      <w:pPr>
        <w:widowControl w:val="0"/>
        <w:rPr>
          <w:sz w:val="22"/>
        </w:rPr>
      </w:pPr>
      <w:r>
        <w:rPr>
          <w:sz w:val="22"/>
        </w:rPr>
        <w:t xml:space="preserve">                        </w:t>
      </w:r>
      <w:hyperlink r:id="rId7" w:history="1">
        <w:r w:rsidRPr="004509E3">
          <w:rPr>
            <w:rStyle w:val="Hyperlink"/>
            <w:rFonts w:ascii="Harrington" w:hAnsi="Harrington"/>
            <w:color w:val="auto"/>
          </w:rPr>
          <w:t>http://www.stbartshighsprings.org/</w:t>
        </w:r>
      </w:hyperlink>
      <w:r w:rsidRPr="004509E3">
        <w:rPr>
          <w:rFonts w:ascii="Harrington" w:hAnsi="Harrington"/>
        </w:rPr>
        <w:t xml:space="preserve">        </w:t>
      </w:r>
      <w:hyperlink r:id="rId8" w:tooltip="http://www.facebook.com/stbartshighsprings" w:history="1">
        <w:r w:rsidRPr="004509E3">
          <w:rPr>
            <w:rStyle w:val="Hyperlink"/>
            <w:rFonts w:ascii="Harrington" w:hAnsi="Harrington"/>
            <w:color w:val="auto"/>
            <w:sz w:val="22"/>
            <w:szCs w:val="22"/>
          </w:rPr>
          <w:t>www.facebook.com/stbartshighsprings</w:t>
        </w:r>
      </w:hyperlink>
    </w:p>
    <w:p w14:paraId="759BC5BB" w14:textId="7CD387BC" w:rsidR="007D7108" w:rsidRDefault="00CD3D6B" w:rsidP="00336792">
      <w:pPr>
        <w:widowControl w:val="0"/>
        <w:jc w:val="center"/>
        <w:rPr>
          <w:sz w:val="22"/>
        </w:rPr>
      </w:pPr>
      <w:r>
        <w:rPr>
          <w:sz w:val="22"/>
        </w:rPr>
        <w:t xml:space="preserve">          </w:t>
      </w:r>
      <w:r w:rsidR="00D457C0">
        <w:rPr>
          <w:b/>
          <w:noProof/>
          <w:color w:val="403152"/>
          <w:sz w:val="32"/>
          <w:szCs w:val="32"/>
        </w:rPr>
        <w:drawing>
          <wp:inline distT="0" distB="0" distL="0" distR="0" wp14:anchorId="25BE3DF0" wp14:editId="454059A5">
            <wp:extent cx="714375" cy="63817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4375" cy="638175"/>
                    </a:xfrm>
                    <a:prstGeom prst="rect">
                      <a:avLst/>
                    </a:prstGeom>
                    <a:noFill/>
                    <a:ln w="9525">
                      <a:noFill/>
                      <a:miter lim="800000"/>
                      <a:headEnd/>
                      <a:tailEnd/>
                    </a:ln>
                  </pic:spPr>
                </pic:pic>
              </a:graphicData>
            </a:graphic>
          </wp:inline>
        </w:drawing>
      </w:r>
    </w:p>
    <w:p w14:paraId="2A99C632" w14:textId="5A0B3181" w:rsidR="0045780A" w:rsidRDefault="00D457C0" w:rsidP="00D457C0">
      <w:pPr>
        <w:widowControl w:val="0"/>
        <w:rPr>
          <w:szCs w:val="24"/>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B286E">
        <w:rPr>
          <w:szCs w:val="24"/>
        </w:rPr>
        <w:t>March 202</w:t>
      </w:r>
      <w:r w:rsidR="00D96BA1">
        <w:rPr>
          <w:szCs w:val="24"/>
        </w:rPr>
        <w:t>2</w:t>
      </w:r>
      <w:r w:rsidRPr="006B286E">
        <w:rPr>
          <w:szCs w:val="24"/>
        </w:rPr>
        <w:t xml:space="preserve"> Vol. XI</w:t>
      </w:r>
      <w:r w:rsidR="004509E3" w:rsidRPr="006B286E">
        <w:rPr>
          <w:szCs w:val="24"/>
        </w:rPr>
        <w:t>I</w:t>
      </w:r>
      <w:r w:rsidR="00D96BA1">
        <w:rPr>
          <w:szCs w:val="24"/>
        </w:rPr>
        <w:t>I</w:t>
      </w:r>
      <w:r w:rsidRPr="006B286E">
        <w:rPr>
          <w:szCs w:val="24"/>
        </w:rPr>
        <w:t xml:space="preserve"> Issue 3</w:t>
      </w:r>
    </w:p>
    <w:p w14:paraId="7A770597" w14:textId="77777777" w:rsidR="00336792" w:rsidRPr="00336792" w:rsidRDefault="00336792" w:rsidP="00D457C0">
      <w:pPr>
        <w:widowControl w:val="0"/>
        <w:rPr>
          <w:szCs w:val="24"/>
        </w:rPr>
      </w:pPr>
    </w:p>
    <w:p w14:paraId="363476F1" w14:textId="32930BEB" w:rsidR="00B51F52" w:rsidRPr="00336792" w:rsidRDefault="00B51F52" w:rsidP="00B51F52">
      <w:pPr>
        <w:spacing w:after="150" w:line="288" w:lineRule="atLeast"/>
        <w:outlineLvl w:val="0"/>
        <w:rPr>
          <w:rFonts w:ascii="Arial" w:hAnsi="Arial" w:cs="Arial"/>
          <w:color w:val="404040"/>
          <w:kern w:val="36"/>
          <w:sz w:val="36"/>
          <w:szCs w:val="36"/>
        </w:rPr>
      </w:pPr>
      <w:r w:rsidRPr="00336792">
        <w:rPr>
          <w:rFonts w:ascii="Arial" w:hAnsi="Arial" w:cs="Arial"/>
          <w:noProof/>
          <w:color w:val="404040"/>
          <w:kern w:val="36"/>
          <w:sz w:val="36"/>
          <w:szCs w:val="36"/>
        </w:rPr>
        <w:drawing>
          <wp:anchor distT="0" distB="0" distL="114300" distR="114300" simplePos="0" relativeHeight="251684352" behindDoc="1" locked="0" layoutInCell="1" allowOverlap="1" wp14:anchorId="7B95EBDB" wp14:editId="06A2E760">
            <wp:simplePos x="0" y="0"/>
            <wp:positionH relativeFrom="column">
              <wp:posOffset>0</wp:posOffset>
            </wp:positionH>
            <wp:positionV relativeFrom="paragraph">
              <wp:posOffset>276225</wp:posOffset>
            </wp:positionV>
            <wp:extent cx="542925" cy="1885950"/>
            <wp:effectExtent l="0" t="0" r="9525" b="0"/>
            <wp:wrapTight wrapText="bothSides">
              <wp:wrapPolygon edited="0">
                <wp:start x="0" y="0"/>
                <wp:lineTo x="0" y="21382"/>
                <wp:lineTo x="21221" y="21382"/>
                <wp:lineTo x="2122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42925" cy="1885950"/>
                    </a:xfrm>
                    <a:prstGeom prst="rect">
                      <a:avLst/>
                    </a:prstGeom>
                  </pic:spPr>
                </pic:pic>
              </a:graphicData>
            </a:graphic>
            <wp14:sizeRelH relativeFrom="page">
              <wp14:pctWidth>0</wp14:pctWidth>
            </wp14:sizeRelH>
            <wp14:sizeRelV relativeFrom="page">
              <wp14:pctHeight>0</wp14:pctHeight>
            </wp14:sizeRelV>
          </wp:anchor>
        </w:drawing>
      </w:r>
      <w:r w:rsidRPr="00336792">
        <w:rPr>
          <w:rFonts w:ascii="Arial" w:hAnsi="Arial" w:cs="Arial"/>
          <w:color w:val="404040"/>
          <w:kern w:val="36"/>
          <w:sz w:val="36"/>
          <w:szCs w:val="36"/>
        </w:rPr>
        <w:t xml:space="preserve">The Season of </w:t>
      </w:r>
      <w:r w:rsidRPr="00B51F52">
        <w:rPr>
          <w:rFonts w:ascii="Arial" w:hAnsi="Arial" w:cs="Arial"/>
          <w:color w:val="404040"/>
          <w:kern w:val="36"/>
          <w:sz w:val="36"/>
          <w:szCs w:val="36"/>
        </w:rPr>
        <w:t>Lent</w:t>
      </w:r>
      <w:r w:rsidRPr="00336792">
        <w:rPr>
          <w:rFonts w:ascii="Arial" w:hAnsi="Arial" w:cs="Arial"/>
          <w:color w:val="404040"/>
          <w:kern w:val="36"/>
          <w:sz w:val="36"/>
          <w:szCs w:val="36"/>
        </w:rPr>
        <w:t xml:space="preserve"> </w:t>
      </w:r>
    </w:p>
    <w:p w14:paraId="15C3B985" w14:textId="71A36FA7" w:rsidR="00B51F52" w:rsidRDefault="00B51F52" w:rsidP="00B51F52">
      <w:pPr>
        <w:spacing w:after="100" w:afterAutospacing="1" w:line="360" w:lineRule="atLeast"/>
        <w:rPr>
          <w:rFonts w:ascii="Arial" w:hAnsi="Arial" w:cs="Arial"/>
          <w:color w:val="404040"/>
          <w:sz w:val="28"/>
          <w:szCs w:val="28"/>
        </w:rPr>
      </w:pPr>
      <w:r w:rsidRPr="00B51F52">
        <w:rPr>
          <w:rFonts w:ascii="Arial" w:hAnsi="Arial" w:cs="Arial"/>
          <w:color w:val="404040"/>
          <w:sz w:val="28"/>
          <w:szCs w:val="28"/>
        </w:rPr>
        <w:t>Early Christians observed “a season of penitence and fasting” in preparation for the Paschal feast, or Pascha (BCP, pp. 264-265). The season now known as Lent (from an Old English word meaning “spring,” the time of lengthening days) has a long history. Originally, in places where Pascha was celebrated on a Sunday, the Paschal feast followed a fast of up to two days. In the third century this fast was lengthened to six days. Eventually this fast became attached to, or overlapped, another fast of forty days, in imitation of Christ's fasting in the wilderness. The forty-day fast was especially important for converts to the faith who were preparing for baptism, and for those guilty of notorious sins who were being restored to the Christian assembly. In the western church the forty days of Lent extend from Ash Wednesday through Holy Saturday, omitting Sundays. The last three days of Lent are the sacred Triduum of Maundy Thursday, Good Friday, and Holy Saturday. Today Lent has reacquired its significance as the final preparation of adult candidates for baptism. Joining with them, all Christians are invited “to the observance of a holy Lent, by self-examination and repentance; by prayer, fasting, and self-denial; and by reading and meditating on God's holy Word” (BCP, p. 265).</w:t>
      </w:r>
    </w:p>
    <w:p w14:paraId="7845204E" w14:textId="0E9636A5" w:rsidR="0045780A" w:rsidRPr="00235EC1" w:rsidRDefault="00005099" w:rsidP="00235EC1">
      <w:pPr>
        <w:spacing w:after="150" w:line="288" w:lineRule="atLeast"/>
        <w:outlineLvl w:val="0"/>
        <w:rPr>
          <w:rFonts w:ascii="Arial" w:hAnsi="Arial" w:cs="Arial"/>
          <w:color w:val="404040"/>
          <w:kern w:val="36"/>
          <w:sz w:val="28"/>
          <w:szCs w:val="28"/>
        </w:rPr>
      </w:pPr>
      <w:r>
        <w:rPr>
          <w:rFonts w:ascii="Arial" w:hAnsi="Arial" w:cs="Arial"/>
          <w:color w:val="404040"/>
          <w:kern w:val="36"/>
          <w:sz w:val="28"/>
          <w:szCs w:val="28"/>
        </w:rPr>
        <w:t>This year Lent begins with Ash Wednesday on March 2</w:t>
      </w:r>
      <w:r w:rsidRPr="00005099">
        <w:rPr>
          <w:rFonts w:ascii="Arial" w:hAnsi="Arial" w:cs="Arial"/>
          <w:color w:val="404040"/>
          <w:kern w:val="36"/>
          <w:sz w:val="28"/>
          <w:szCs w:val="28"/>
          <w:vertAlign w:val="superscript"/>
        </w:rPr>
        <w:t>nd</w:t>
      </w:r>
      <w:r>
        <w:rPr>
          <w:rFonts w:ascii="Arial" w:hAnsi="Arial" w:cs="Arial"/>
          <w:color w:val="404040"/>
          <w:kern w:val="36"/>
          <w:sz w:val="28"/>
          <w:szCs w:val="28"/>
        </w:rPr>
        <w:t xml:space="preserve"> and continues through Holy Saturday on April 16</w:t>
      </w:r>
      <w:r w:rsidRPr="00005099">
        <w:rPr>
          <w:rFonts w:ascii="Arial" w:hAnsi="Arial" w:cs="Arial"/>
          <w:color w:val="404040"/>
          <w:kern w:val="36"/>
          <w:sz w:val="28"/>
          <w:szCs w:val="28"/>
          <w:vertAlign w:val="superscript"/>
        </w:rPr>
        <w:t>th</w:t>
      </w:r>
      <w:r w:rsidR="00235EC1">
        <w:rPr>
          <w:rFonts w:ascii="Arial" w:hAnsi="Arial" w:cs="Arial"/>
          <w:color w:val="404040"/>
          <w:kern w:val="36"/>
          <w:sz w:val="28"/>
          <w:szCs w:val="28"/>
        </w:rPr>
        <w:t>.</w:t>
      </w:r>
    </w:p>
    <w:p w14:paraId="5741F0D5" w14:textId="2F0842A8" w:rsidR="00F94997" w:rsidRDefault="00336792" w:rsidP="00BC1208">
      <w:pPr>
        <w:widowControl w:val="0"/>
        <w:pBdr>
          <w:bottom w:val="dotted" w:sz="24" w:space="1" w:color="auto"/>
        </w:pBdr>
        <w:rPr>
          <w:rFonts w:ascii="Arial" w:hAnsi="Arial" w:cs="Arial"/>
          <w:sz w:val="28"/>
          <w:szCs w:val="28"/>
        </w:rPr>
      </w:pPr>
      <w:r w:rsidRPr="00336792">
        <w:rPr>
          <w:rFonts w:ascii="Arial" w:hAnsi="Arial" w:cs="Arial"/>
          <w:b/>
          <w:bCs/>
          <w:sz w:val="28"/>
          <w:szCs w:val="28"/>
        </w:rPr>
        <w:t>NOTE:</w:t>
      </w:r>
      <w:r>
        <w:rPr>
          <w:rFonts w:ascii="Arial" w:hAnsi="Arial" w:cs="Arial"/>
          <w:b/>
          <w:bCs/>
          <w:sz w:val="28"/>
          <w:szCs w:val="28"/>
        </w:rPr>
        <w:t xml:space="preserve"> </w:t>
      </w:r>
      <w:r w:rsidR="00106BEC" w:rsidRPr="00336792">
        <w:rPr>
          <w:rFonts w:ascii="Arial" w:hAnsi="Arial" w:cs="Arial"/>
          <w:sz w:val="28"/>
          <w:szCs w:val="28"/>
        </w:rPr>
        <w:t xml:space="preserve">There will be an </w:t>
      </w:r>
      <w:r w:rsidR="00106BEC" w:rsidRPr="00F94997">
        <w:rPr>
          <w:rFonts w:ascii="Arial" w:hAnsi="Arial" w:cs="Arial"/>
          <w:b/>
          <w:bCs/>
          <w:sz w:val="28"/>
          <w:szCs w:val="28"/>
        </w:rPr>
        <w:t>Ash Wednesday service</w:t>
      </w:r>
      <w:r w:rsidR="00F94997" w:rsidRPr="00F94997">
        <w:rPr>
          <w:rFonts w:ascii="Arial" w:hAnsi="Arial" w:cs="Arial"/>
          <w:b/>
          <w:bCs/>
          <w:sz w:val="28"/>
          <w:szCs w:val="28"/>
        </w:rPr>
        <w:t xml:space="preserve"> - 6 P.M.</w:t>
      </w:r>
      <w:r w:rsidR="00106BEC" w:rsidRPr="00336792">
        <w:rPr>
          <w:rFonts w:ascii="Arial" w:hAnsi="Arial" w:cs="Arial"/>
          <w:sz w:val="28"/>
          <w:szCs w:val="28"/>
        </w:rPr>
        <w:t xml:space="preserve"> </w:t>
      </w:r>
    </w:p>
    <w:p w14:paraId="5CB094C4" w14:textId="7A495DD7" w:rsidR="00106BEC" w:rsidRPr="00336792" w:rsidRDefault="00106BEC" w:rsidP="00BC1208">
      <w:pPr>
        <w:widowControl w:val="0"/>
        <w:pBdr>
          <w:bottom w:val="dotted" w:sz="24" w:space="1" w:color="auto"/>
        </w:pBdr>
        <w:rPr>
          <w:rFonts w:ascii="Arial" w:hAnsi="Arial" w:cs="Arial"/>
          <w:sz w:val="28"/>
          <w:szCs w:val="28"/>
        </w:rPr>
      </w:pPr>
      <w:r w:rsidRPr="00336792">
        <w:rPr>
          <w:rFonts w:ascii="Arial" w:hAnsi="Arial" w:cs="Arial"/>
          <w:sz w:val="28"/>
          <w:szCs w:val="28"/>
        </w:rPr>
        <w:t xml:space="preserve">The </w:t>
      </w:r>
      <w:r w:rsidRPr="00F94997">
        <w:rPr>
          <w:rFonts w:ascii="Arial" w:hAnsi="Arial" w:cs="Arial"/>
          <w:b/>
          <w:bCs/>
          <w:sz w:val="28"/>
          <w:szCs w:val="28"/>
        </w:rPr>
        <w:t xml:space="preserve">Holy Week </w:t>
      </w:r>
      <w:r w:rsidR="00336792" w:rsidRPr="00F94997">
        <w:rPr>
          <w:rFonts w:ascii="Arial" w:hAnsi="Arial" w:cs="Arial"/>
          <w:b/>
          <w:bCs/>
          <w:sz w:val="28"/>
          <w:szCs w:val="28"/>
        </w:rPr>
        <w:t xml:space="preserve">schedule </w:t>
      </w:r>
      <w:r w:rsidR="0050417C" w:rsidRPr="00F94997">
        <w:rPr>
          <w:rFonts w:ascii="Arial" w:hAnsi="Arial" w:cs="Arial"/>
          <w:b/>
          <w:bCs/>
          <w:sz w:val="28"/>
          <w:szCs w:val="28"/>
        </w:rPr>
        <w:t>is</w:t>
      </w:r>
      <w:r w:rsidR="00F94997" w:rsidRPr="00F94997">
        <w:rPr>
          <w:rFonts w:ascii="Arial" w:hAnsi="Arial" w:cs="Arial"/>
          <w:b/>
          <w:bCs/>
          <w:sz w:val="28"/>
          <w:szCs w:val="28"/>
        </w:rPr>
        <w:t xml:space="preserve"> Thurs.,</w:t>
      </w:r>
      <w:r w:rsidR="00F94997">
        <w:rPr>
          <w:rFonts w:ascii="Arial" w:hAnsi="Arial" w:cs="Arial"/>
          <w:b/>
          <w:bCs/>
          <w:sz w:val="28"/>
          <w:szCs w:val="28"/>
        </w:rPr>
        <w:t xml:space="preserve"> </w:t>
      </w:r>
      <w:r w:rsidR="00F94997" w:rsidRPr="00F94997">
        <w:rPr>
          <w:rFonts w:ascii="Arial" w:hAnsi="Arial" w:cs="Arial"/>
          <w:b/>
          <w:bCs/>
          <w:sz w:val="28"/>
          <w:szCs w:val="28"/>
        </w:rPr>
        <w:t xml:space="preserve">Fri., Sat. </w:t>
      </w:r>
      <w:r w:rsidR="00F94997">
        <w:rPr>
          <w:rFonts w:ascii="Arial" w:hAnsi="Arial" w:cs="Arial"/>
          <w:b/>
          <w:bCs/>
          <w:sz w:val="28"/>
          <w:szCs w:val="28"/>
        </w:rPr>
        <w:t xml:space="preserve">services - </w:t>
      </w:r>
      <w:r w:rsidR="00F94997" w:rsidRPr="00F94997">
        <w:rPr>
          <w:rFonts w:ascii="Arial" w:hAnsi="Arial" w:cs="Arial"/>
          <w:b/>
          <w:bCs/>
          <w:sz w:val="28"/>
          <w:szCs w:val="28"/>
        </w:rPr>
        <w:t>all at 6 P.M.</w:t>
      </w:r>
    </w:p>
    <w:p w14:paraId="77CE1748" w14:textId="77777777"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Calibri" w:hAnsi="Calibri" w:cs="Calibri"/>
          <w:szCs w:val="24"/>
        </w:rPr>
      </w:pPr>
    </w:p>
    <w:p w14:paraId="38601F84" w14:textId="77777777" w:rsidR="00BC1208" w:rsidRPr="006B286E" w:rsidRDefault="00BC1208" w:rsidP="00BC1208">
      <w:pPr>
        <w:jc w:val="center"/>
        <w:rPr>
          <w:rFonts w:ascii="Brush Script MT" w:hAnsi="Brush Script MT" w:cs="Arial"/>
          <w:i/>
          <w:sz w:val="44"/>
          <w:szCs w:val="44"/>
        </w:rPr>
      </w:pPr>
      <w:r w:rsidRPr="006B286E">
        <w:rPr>
          <w:rFonts w:ascii="Brush Script MT" w:hAnsi="Brush Script MT" w:cs="Arial"/>
          <w:i/>
          <w:sz w:val="44"/>
          <w:szCs w:val="44"/>
        </w:rPr>
        <w:t xml:space="preserve">Highlights from the St. Bart’s Annual Meeting </w:t>
      </w:r>
    </w:p>
    <w:p w14:paraId="5AA5D641" w14:textId="77382EAA" w:rsidR="00BC1208" w:rsidRPr="006B286E" w:rsidRDefault="00BC1208" w:rsidP="00BC1208">
      <w:pPr>
        <w:jc w:val="center"/>
        <w:rPr>
          <w:rFonts w:ascii="Brush Script MT" w:hAnsi="Brush Script MT" w:cs="Arial"/>
          <w:i/>
          <w:sz w:val="28"/>
          <w:szCs w:val="28"/>
        </w:rPr>
      </w:pPr>
      <w:r w:rsidRPr="006B286E">
        <w:rPr>
          <w:rFonts w:ascii="Brush Script MT" w:hAnsi="Brush Script MT" w:cs="Arial"/>
          <w:i/>
          <w:sz w:val="28"/>
          <w:szCs w:val="28"/>
        </w:rPr>
        <w:t>2/</w:t>
      </w:r>
      <w:r w:rsidR="0045780A" w:rsidRPr="006B286E">
        <w:rPr>
          <w:rFonts w:ascii="Brush Script MT" w:hAnsi="Brush Script MT" w:cs="Arial"/>
          <w:i/>
          <w:sz w:val="28"/>
          <w:szCs w:val="28"/>
        </w:rPr>
        <w:t>2</w:t>
      </w:r>
      <w:r w:rsidR="007749FD">
        <w:rPr>
          <w:rFonts w:ascii="Brush Script MT" w:hAnsi="Brush Script MT" w:cs="Arial"/>
          <w:i/>
          <w:sz w:val="28"/>
          <w:szCs w:val="28"/>
        </w:rPr>
        <w:t>7</w:t>
      </w:r>
      <w:r w:rsidR="0045780A" w:rsidRPr="006B286E">
        <w:rPr>
          <w:rFonts w:ascii="Brush Script MT" w:hAnsi="Brush Script MT" w:cs="Arial"/>
          <w:i/>
          <w:sz w:val="28"/>
          <w:szCs w:val="28"/>
        </w:rPr>
        <w:t>/2</w:t>
      </w:r>
      <w:r w:rsidR="007749FD">
        <w:rPr>
          <w:rFonts w:ascii="Brush Script MT" w:hAnsi="Brush Script MT" w:cs="Arial"/>
          <w:i/>
          <w:sz w:val="28"/>
          <w:szCs w:val="28"/>
        </w:rPr>
        <w:t>2</w:t>
      </w:r>
    </w:p>
    <w:p w14:paraId="27196A82" w14:textId="77777777" w:rsidR="00BC1208" w:rsidRPr="00C93EFD" w:rsidRDefault="00BC1208" w:rsidP="00BC1208">
      <w:pPr>
        <w:jc w:val="center"/>
        <w:rPr>
          <w:rFonts w:ascii="Brush Script MT" w:hAnsi="Brush Script MT" w:cs="Arial"/>
          <w:i/>
          <w:sz w:val="22"/>
          <w:szCs w:val="22"/>
        </w:rPr>
      </w:pPr>
    </w:p>
    <w:p w14:paraId="1517D07A" w14:textId="3D26B35D" w:rsidR="00BC1208" w:rsidRPr="006B286E" w:rsidRDefault="00BC1208" w:rsidP="00BC1208">
      <w:pPr>
        <w:numPr>
          <w:ilvl w:val="0"/>
          <w:numId w:val="1"/>
        </w:numPr>
        <w:rPr>
          <w:rFonts w:ascii="Arial" w:hAnsi="Arial" w:cs="Arial"/>
          <w:i/>
          <w:sz w:val="28"/>
          <w:szCs w:val="28"/>
        </w:rPr>
      </w:pPr>
      <w:r w:rsidRPr="006B286E">
        <w:rPr>
          <w:rFonts w:ascii="Arial" w:hAnsi="Arial" w:cs="Arial"/>
          <w:b/>
          <w:i/>
          <w:sz w:val="28"/>
          <w:szCs w:val="28"/>
          <w:u w:val="single"/>
        </w:rPr>
        <w:t>Mission Board Election</w:t>
      </w:r>
      <w:r w:rsidRPr="006B286E">
        <w:rPr>
          <w:rFonts w:ascii="Arial" w:hAnsi="Arial" w:cs="Arial"/>
          <w:i/>
          <w:sz w:val="28"/>
          <w:szCs w:val="28"/>
        </w:rPr>
        <w:t xml:space="preserve"> The Mission Board consists of: Fr. Lance, Vicar, </w:t>
      </w:r>
      <w:r w:rsidR="0045780A" w:rsidRPr="006B286E">
        <w:rPr>
          <w:rFonts w:ascii="Arial" w:hAnsi="Arial" w:cs="Arial"/>
          <w:i/>
          <w:sz w:val="28"/>
          <w:szCs w:val="28"/>
        </w:rPr>
        <w:t>Carol Griffin</w:t>
      </w:r>
      <w:r w:rsidRPr="006B286E">
        <w:rPr>
          <w:rFonts w:ascii="Arial" w:hAnsi="Arial" w:cs="Arial"/>
          <w:i/>
          <w:sz w:val="28"/>
          <w:szCs w:val="28"/>
        </w:rPr>
        <w:t xml:space="preserve">, Senior Warden, </w:t>
      </w:r>
      <w:r w:rsidR="0045780A" w:rsidRPr="006B286E">
        <w:rPr>
          <w:rFonts w:ascii="Arial" w:hAnsi="Arial" w:cs="Arial"/>
          <w:i/>
          <w:sz w:val="28"/>
          <w:szCs w:val="28"/>
        </w:rPr>
        <w:t>Joe Scianimanico</w:t>
      </w:r>
      <w:r w:rsidRPr="006B286E">
        <w:rPr>
          <w:rFonts w:ascii="Arial" w:hAnsi="Arial" w:cs="Arial"/>
          <w:i/>
          <w:sz w:val="28"/>
          <w:szCs w:val="28"/>
        </w:rPr>
        <w:t>, Junior Warden</w:t>
      </w:r>
      <w:r w:rsidR="0045780A" w:rsidRPr="006B286E">
        <w:rPr>
          <w:rFonts w:ascii="Arial" w:hAnsi="Arial" w:cs="Arial"/>
          <w:i/>
          <w:sz w:val="28"/>
          <w:szCs w:val="28"/>
        </w:rPr>
        <w:t>,</w:t>
      </w:r>
      <w:r w:rsidRPr="006B286E">
        <w:rPr>
          <w:rFonts w:ascii="Arial" w:hAnsi="Arial" w:cs="Arial"/>
          <w:i/>
          <w:sz w:val="28"/>
          <w:szCs w:val="28"/>
        </w:rPr>
        <w:t xml:space="preserve"> </w:t>
      </w:r>
      <w:r w:rsidR="0045780A" w:rsidRPr="006B286E">
        <w:rPr>
          <w:rFonts w:ascii="Arial" w:hAnsi="Arial" w:cs="Arial"/>
          <w:i/>
          <w:sz w:val="28"/>
          <w:szCs w:val="28"/>
        </w:rPr>
        <w:t>Neil Boyle, Treasurer</w:t>
      </w:r>
      <w:r w:rsidRPr="006B286E">
        <w:rPr>
          <w:rFonts w:ascii="Arial" w:hAnsi="Arial" w:cs="Arial"/>
          <w:i/>
          <w:sz w:val="28"/>
          <w:szCs w:val="28"/>
        </w:rPr>
        <w:t xml:space="preserve">, </w:t>
      </w:r>
      <w:r w:rsidR="009D304C">
        <w:rPr>
          <w:rFonts w:ascii="Arial" w:hAnsi="Arial" w:cs="Arial"/>
          <w:i/>
          <w:sz w:val="28"/>
          <w:szCs w:val="28"/>
        </w:rPr>
        <w:t>Peggy Addington, Tom Crossman, Stephanie</w:t>
      </w:r>
      <w:r w:rsidR="0045780A" w:rsidRPr="006B286E">
        <w:rPr>
          <w:rFonts w:ascii="Arial" w:hAnsi="Arial" w:cs="Arial"/>
          <w:i/>
          <w:sz w:val="28"/>
          <w:szCs w:val="28"/>
        </w:rPr>
        <w:t xml:space="preserve"> </w:t>
      </w:r>
      <w:r w:rsidR="009D304C">
        <w:rPr>
          <w:rFonts w:ascii="Arial" w:hAnsi="Arial" w:cs="Arial"/>
          <w:i/>
          <w:sz w:val="28"/>
          <w:szCs w:val="28"/>
        </w:rPr>
        <w:t>Hencin</w:t>
      </w:r>
      <w:r w:rsidRPr="006B286E">
        <w:rPr>
          <w:rFonts w:ascii="Arial" w:hAnsi="Arial" w:cs="Arial"/>
          <w:i/>
          <w:sz w:val="28"/>
          <w:szCs w:val="28"/>
        </w:rPr>
        <w:t xml:space="preserve"> and Jane</w:t>
      </w:r>
      <w:r w:rsidR="0045780A" w:rsidRPr="006B286E">
        <w:rPr>
          <w:rFonts w:ascii="Arial" w:hAnsi="Arial" w:cs="Arial"/>
          <w:i/>
          <w:sz w:val="28"/>
          <w:szCs w:val="28"/>
        </w:rPr>
        <w:t xml:space="preserve"> Woodward</w:t>
      </w:r>
      <w:r w:rsidRPr="006B286E">
        <w:rPr>
          <w:rFonts w:ascii="Arial" w:hAnsi="Arial" w:cs="Arial"/>
          <w:i/>
          <w:sz w:val="28"/>
          <w:szCs w:val="28"/>
        </w:rPr>
        <w:t xml:space="preserve">. Annette Jones serves as Clerk. </w:t>
      </w:r>
    </w:p>
    <w:p w14:paraId="4DA5843A" w14:textId="490B2819" w:rsidR="00BC1208" w:rsidRPr="006B286E" w:rsidRDefault="00BC1208" w:rsidP="00BC1208">
      <w:pPr>
        <w:numPr>
          <w:ilvl w:val="0"/>
          <w:numId w:val="1"/>
        </w:numPr>
        <w:rPr>
          <w:rFonts w:ascii="Arial" w:hAnsi="Arial" w:cs="Arial"/>
          <w:b/>
          <w:i/>
          <w:sz w:val="28"/>
          <w:szCs w:val="28"/>
          <w:u w:val="single"/>
        </w:rPr>
      </w:pPr>
      <w:r w:rsidRPr="006B286E">
        <w:rPr>
          <w:rFonts w:ascii="Arial" w:hAnsi="Arial" w:cs="Arial"/>
          <w:b/>
          <w:i/>
          <w:sz w:val="28"/>
          <w:szCs w:val="28"/>
          <w:u w:val="single"/>
        </w:rPr>
        <w:t xml:space="preserve">Convention Delegates Election </w:t>
      </w:r>
      <w:r w:rsidRPr="006B286E">
        <w:rPr>
          <w:rFonts w:ascii="Arial" w:hAnsi="Arial" w:cs="Arial"/>
          <w:sz w:val="28"/>
          <w:szCs w:val="28"/>
        </w:rPr>
        <w:t xml:space="preserve">  St. Bart’s, as a Mission Church, is entitled to 2 delegates. </w:t>
      </w:r>
      <w:r w:rsidR="00111517" w:rsidRPr="006B286E">
        <w:rPr>
          <w:rFonts w:ascii="Arial" w:hAnsi="Arial" w:cs="Arial"/>
          <w:sz w:val="28"/>
          <w:szCs w:val="28"/>
        </w:rPr>
        <w:t xml:space="preserve">Our </w:t>
      </w:r>
      <w:r w:rsidRPr="006B286E">
        <w:rPr>
          <w:rFonts w:ascii="Arial" w:hAnsi="Arial" w:cs="Arial"/>
          <w:sz w:val="28"/>
          <w:szCs w:val="28"/>
        </w:rPr>
        <w:t>delegates elected to attend the 20</w:t>
      </w:r>
      <w:r w:rsidR="0045780A" w:rsidRPr="006B286E">
        <w:rPr>
          <w:rFonts w:ascii="Arial" w:hAnsi="Arial" w:cs="Arial"/>
          <w:sz w:val="28"/>
          <w:szCs w:val="28"/>
        </w:rPr>
        <w:t>22</w:t>
      </w:r>
      <w:r w:rsidRPr="006B286E">
        <w:rPr>
          <w:rFonts w:ascii="Arial" w:hAnsi="Arial" w:cs="Arial"/>
          <w:sz w:val="28"/>
          <w:szCs w:val="28"/>
        </w:rPr>
        <w:t xml:space="preserve"> Diocesan Convention </w:t>
      </w:r>
      <w:r w:rsidR="00111517" w:rsidRPr="006B286E">
        <w:rPr>
          <w:rFonts w:ascii="Arial" w:hAnsi="Arial" w:cs="Arial"/>
          <w:sz w:val="28"/>
          <w:szCs w:val="28"/>
        </w:rPr>
        <w:t>are</w:t>
      </w:r>
      <w:r w:rsidRPr="006B286E">
        <w:rPr>
          <w:rFonts w:ascii="Arial" w:hAnsi="Arial" w:cs="Arial"/>
          <w:sz w:val="28"/>
          <w:szCs w:val="28"/>
        </w:rPr>
        <w:t xml:space="preserve"> </w:t>
      </w:r>
      <w:r w:rsidR="009D304C">
        <w:rPr>
          <w:rFonts w:ascii="Arial" w:hAnsi="Arial" w:cs="Arial"/>
          <w:sz w:val="28"/>
          <w:szCs w:val="28"/>
        </w:rPr>
        <w:t>Carol Griffin and Ruthann Swanson.</w:t>
      </w:r>
      <w:r w:rsidRPr="006B286E">
        <w:rPr>
          <w:rFonts w:ascii="Arial" w:hAnsi="Arial" w:cs="Arial"/>
          <w:sz w:val="28"/>
          <w:szCs w:val="28"/>
        </w:rPr>
        <w:t xml:space="preserve">. </w:t>
      </w:r>
      <w:r w:rsidR="0045780A" w:rsidRPr="006B286E">
        <w:rPr>
          <w:rFonts w:ascii="Arial" w:hAnsi="Arial" w:cs="Arial"/>
          <w:sz w:val="28"/>
          <w:szCs w:val="28"/>
        </w:rPr>
        <w:t>The alternate</w:t>
      </w:r>
      <w:r w:rsidRPr="006B286E">
        <w:rPr>
          <w:rFonts w:ascii="Arial" w:hAnsi="Arial" w:cs="Arial"/>
          <w:sz w:val="28"/>
          <w:szCs w:val="28"/>
        </w:rPr>
        <w:t xml:space="preserve"> delegates are </w:t>
      </w:r>
      <w:r w:rsidR="009D304C" w:rsidRPr="006B286E">
        <w:rPr>
          <w:rFonts w:ascii="Arial" w:hAnsi="Arial" w:cs="Arial"/>
          <w:sz w:val="28"/>
          <w:szCs w:val="28"/>
        </w:rPr>
        <w:t>Alex and Kalynn Matisco</w:t>
      </w:r>
      <w:r w:rsidR="0045780A" w:rsidRPr="006B286E">
        <w:rPr>
          <w:rFonts w:ascii="Arial" w:hAnsi="Arial" w:cs="Arial"/>
          <w:sz w:val="28"/>
          <w:szCs w:val="28"/>
        </w:rPr>
        <w:t>.</w:t>
      </w:r>
    </w:p>
    <w:p w14:paraId="2BA8B21B" w14:textId="2C7A050A" w:rsidR="00BC1208" w:rsidRPr="0060431A" w:rsidRDefault="00BC1208" w:rsidP="009D304C">
      <w:pPr>
        <w:numPr>
          <w:ilvl w:val="0"/>
          <w:numId w:val="1"/>
        </w:numPr>
        <w:rPr>
          <w:rFonts w:ascii="Arial" w:hAnsi="Arial" w:cs="Arial"/>
          <w:b/>
          <w:i/>
          <w:sz w:val="28"/>
          <w:szCs w:val="28"/>
          <w:u w:val="single"/>
        </w:rPr>
      </w:pPr>
      <w:r w:rsidRPr="006B286E">
        <w:rPr>
          <w:rFonts w:ascii="Arial" w:hAnsi="Arial" w:cs="Arial"/>
          <w:b/>
          <w:i/>
          <w:sz w:val="28"/>
          <w:szCs w:val="28"/>
          <w:u w:val="single"/>
        </w:rPr>
        <w:t xml:space="preserve">Treasurer’s Report  </w:t>
      </w:r>
      <w:r w:rsidRPr="006B286E">
        <w:rPr>
          <w:rFonts w:ascii="Arial" w:hAnsi="Arial" w:cs="Arial"/>
          <w:b/>
          <w:sz w:val="28"/>
          <w:szCs w:val="28"/>
        </w:rPr>
        <w:t xml:space="preserve"> </w:t>
      </w:r>
      <w:r w:rsidR="009D304C">
        <w:rPr>
          <w:rFonts w:ascii="Arial" w:hAnsi="Arial" w:cs="Arial"/>
          <w:sz w:val="28"/>
          <w:szCs w:val="28"/>
        </w:rPr>
        <w:t>Neil Boyle reported that based on our 2021 objectives</w:t>
      </w:r>
      <w:r w:rsidR="0060431A">
        <w:rPr>
          <w:rFonts w:ascii="Arial" w:hAnsi="Arial" w:cs="Arial"/>
          <w:sz w:val="28"/>
          <w:szCs w:val="28"/>
        </w:rPr>
        <w:t>, thanks to the generosity of our membership we have achieved many Board approved projects which include:</w:t>
      </w:r>
    </w:p>
    <w:p w14:paraId="60202DD8" w14:textId="22381F69" w:rsidR="0060431A" w:rsidRDefault="0060431A" w:rsidP="0060431A">
      <w:pPr>
        <w:pStyle w:val="ListParagraph"/>
        <w:numPr>
          <w:ilvl w:val="0"/>
          <w:numId w:val="3"/>
        </w:numPr>
        <w:rPr>
          <w:rFonts w:ascii="Arial" w:hAnsi="Arial" w:cs="Arial"/>
          <w:b/>
          <w:i/>
          <w:sz w:val="28"/>
          <w:szCs w:val="28"/>
        </w:rPr>
      </w:pPr>
      <w:r>
        <w:rPr>
          <w:rFonts w:ascii="Arial" w:hAnsi="Arial" w:cs="Arial"/>
          <w:b/>
          <w:i/>
          <w:sz w:val="28"/>
          <w:szCs w:val="28"/>
        </w:rPr>
        <w:t xml:space="preserve">Memorial Garden -  </w:t>
      </w:r>
      <w:r w:rsidRPr="00F94997">
        <w:rPr>
          <w:rFonts w:ascii="Arial" w:hAnsi="Arial" w:cs="Arial"/>
          <w:bCs/>
          <w:i/>
          <w:sz w:val="28"/>
          <w:szCs w:val="28"/>
        </w:rPr>
        <w:t>$7,652. We are close to having this expense paid off.</w:t>
      </w:r>
    </w:p>
    <w:p w14:paraId="0FC737D6" w14:textId="6D9C30D3" w:rsidR="0060431A" w:rsidRDefault="0060431A" w:rsidP="0060431A">
      <w:pPr>
        <w:pStyle w:val="ListParagraph"/>
        <w:numPr>
          <w:ilvl w:val="0"/>
          <w:numId w:val="3"/>
        </w:numPr>
        <w:rPr>
          <w:rFonts w:ascii="Arial" w:hAnsi="Arial" w:cs="Arial"/>
          <w:b/>
          <w:i/>
          <w:sz w:val="28"/>
          <w:szCs w:val="28"/>
        </w:rPr>
      </w:pPr>
      <w:r>
        <w:rPr>
          <w:rFonts w:ascii="Arial" w:hAnsi="Arial" w:cs="Arial"/>
          <w:b/>
          <w:i/>
          <w:sz w:val="28"/>
          <w:szCs w:val="28"/>
        </w:rPr>
        <w:t>1254</w:t>
      </w:r>
      <w:r w:rsidRPr="0060431A">
        <w:rPr>
          <w:rFonts w:ascii="Arial" w:hAnsi="Arial" w:cs="Arial"/>
          <w:b/>
          <w:i/>
          <w:sz w:val="28"/>
          <w:szCs w:val="28"/>
          <w:vertAlign w:val="superscript"/>
        </w:rPr>
        <w:t>th</w:t>
      </w:r>
      <w:r>
        <w:rPr>
          <w:rFonts w:ascii="Arial" w:hAnsi="Arial" w:cs="Arial"/>
          <w:b/>
          <w:i/>
          <w:sz w:val="28"/>
          <w:szCs w:val="28"/>
        </w:rPr>
        <w:t xml:space="preserve"> Anniversary – </w:t>
      </w:r>
      <w:r w:rsidRPr="00F94997">
        <w:rPr>
          <w:rFonts w:ascii="Arial" w:hAnsi="Arial" w:cs="Arial"/>
          <w:bCs/>
          <w:i/>
          <w:sz w:val="28"/>
          <w:szCs w:val="28"/>
        </w:rPr>
        <w:t>was hampered by poor weather but all who attended had a wonderful time. All expense for the 125</w:t>
      </w:r>
      <w:r w:rsidRPr="00F94997">
        <w:rPr>
          <w:rFonts w:ascii="Arial" w:hAnsi="Arial" w:cs="Arial"/>
          <w:bCs/>
          <w:i/>
          <w:sz w:val="28"/>
          <w:szCs w:val="28"/>
          <w:vertAlign w:val="superscript"/>
        </w:rPr>
        <w:t>th</w:t>
      </w:r>
      <w:r w:rsidRPr="00F94997">
        <w:rPr>
          <w:rFonts w:ascii="Arial" w:hAnsi="Arial" w:cs="Arial"/>
          <w:bCs/>
          <w:i/>
          <w:sz w:val="28"/>
          <w:szCs w:val="28"/>
        </w:rPr>
        <w:t xml:space="preserve"> were </w:t>
      </w:r>
      <w:proofErr w:type="gramStart"/>
      <w:r w:rsidRPr="00F94997">
        <w:rPr>
          <w:rFonts w:ascii="Arial" w:hAnsi="Arial" w:cs="Arial"/>
          <w:bCs/>
          <w:i/>
          <w:sz w:val="28"/>
          <w:szCs w:val="28"/>
        </w:rPr>
        <w:t>paid  directly</w:t>
      </w:r>
      <w:proofErr w:type="gramEnd"/>
      <w:r w:rsidRPr="00F94997">
        <w:rPr>
          <w:rFonts w:ascii="Arial" w:hAnsi="Arial" w:cs="Arial"/>
          <w:bCs/>
          <w:i/>
          <w:sz w:val="28"/>
          <w:szCs w:val="28"/>
        </w:rPr>
        <w:t xml:space="preserve"> to the vendors (invitations, signs, T-shirts, postage, food, children’s “gifts”, et</w:t>
      </w:r>
      <w:r w:rsidR="0050417C">
        <w:rPr>
          <w:rFonts w:ascii="Arial" w:hAnsi="Arial" w:cs="Arial"/>
          <w:bCs/>
          <w:i/>
          <w:sz w:val="28"/>
          <w:szCs w:val="28"/>
        </w:rPr>
        <w:t>c.</w:t>
      </w:r>
      <w:r w:rsidRPr="00F94997">
        <w:rPr>
          <w:rFonts w:ascii="Arial" w:hAnsi="Arial" w:cs="Arial"/>
          <w:bCs/>
          <w:i/>
          <w:sz w:val="28"/>
          <w:szCs w:val="28"/>
        </w:rPr>
        <w:t>) by donors. The few items paid from the St. Bart’s account ($2,481) were covered</w:t>
      </w:r>
      <w:r w:rsidR="00934945" w:rsidRPr="00F94997">
        <w:rPr>
          <w:rFonts w:ascii="Arial" w:hAnsi="Arial" w:cs="Arial"/>
          <w:bCs/>
          <w:i/>
          <w:sz w:val="28"/>
          <w:szCs w:val="28"/>
        </w:rPr>
        <w:t xml:space="preserve"> by donations specified for the event.</w:t>
      </w:r>
    </w:p>
    <w:p w14:paraId="7EFC42B8" w14:textId="603BFB18" w:rsidR="00934945" w:rsidRPr="00F94997" w:rsidRDefault="00934945" w:rsidP="0060431A">
      <w:pPr>
        <w:pStyle w:val="ListParagraph"/>
        <w:numPr>
          <w:ilvl w:val="0"/>
          <w:numId w:val="3"/>
        </w:numPr>
        <w:rPr>
          <w:rFonts w:ascii="Arial" w:hAnsi="Arial" w:cs="Arial"/>
          <w:bCs/>
          <w:i/>
          <w:sz w:val="28"/>
          <w:szCs w:val="28"/>
        </w:rPr>
      </w:pPr>
      <w:r>
        <w:rPr>
          <w:rFonts w:ascii="Arial" w:hAnsi="Arial" w:cs="Arial"/>
          <w:b/>
          <w:i/>
          <w:sz w:val="28"/>
          <w:szCs w:val="28"/>
        </w:rPr>
        <w:t xml:space="preserve">Phase one of the Sanctuary renovation </w:t>
      </w:r>
      <w:r w:rsidRPr="00F94997">
        <w:rPr>
          <w:rFonts w:ascii="Arial" w:hAnsi="Arial" w:cs="Arial"/>
          <w:bCs/>
          <w:i/>
          <w:sz w:val="28"/>
          <w:szCs w:val="28"/>
        </w:rPr>
        <w:t>has been completed which included: ground testing around church to assure our efforts would be effective followed by leveling the church which is ongoing - $11,341.</w:t>
      </w:r>
    </w:p>
    <w:p w14:paraId="781CC31F" w14:textId="4FFA9ECF" w:rsidR="00934945" w:rsidRDefault="00934945" w:rsidP="0060431A">
      <w:pPr>
        <w:pStyle w:val="ListParagraph"/>
        <w:numPr>
          <w:ilvl w:val="0"/>
          <w:numId w:val="3"/>
        </w:numPr>
        <w:rPr>
          <w:rFonts w:ascii="Arial" w:hAnsi="Arial" w:cs="Arial"/>
          <w:b/>
          <w:i/>
          <w:sz w:val="28"/>
          <w:szCs w:val="28"/>
        </w:rPr>
      </w:pPr>
      <w:r>
        <w:rPr>
          <w:rFonts w:ascii="Arial" w:hAnsi="Arial" w:cs="Arial"/>
          <w:b/>
          <w:i/>
          <w:sz w:val="28"/>
          <w:szCs w:val="28"/>
        </w:rPr>
        <w:t xml:space="preserve">Tree removal </w:t>
      </w:r>
      <w:r w:rsidRPr="00F94997">
        <w:rPr>
          <w:rFonts w:ascii="Arial" w:hAnsi="Arial" w:cs="Arial"/>
          <w:bCs/>
          <w:i/>
          <w:sz w:val="28"/>
          <w:szCs w:val="28"/>
        </w:rPr>
        <w:t xml:space="preserve">was necessitated by </w:t>
      </w:r>
      <w:r w:rsidR="0050417C" w:rsidRPr="00F94997">
        <w:rPr>
          <w:rFonts w:ascii="Arial" w:hAnsi="Arial" w:cs="Arial"/>
          <w:bCs/>
          <w:i/>
          <w:sz w:val="28"/>
          <w:szCs w:val="28"/>
        </w:rPr>
        <w:t>nature’s</w:t>
      </w:r>
      <w:r w:rsidRPr="00F94997">
        <w:rPr>
          <w:rFonts w:ascii="Arial" w:hAnsi="Arial" w:cs="Arial"/>
          <w:bCs/>
          <w:i/>
          <w:sz w:val="28"/>
          <w:szCs w:val="28"/>
        </w:rPr>
        <w:t xml:space="preserve"> ravages on the trees - $6,000.</w:t>
      </w:r>
    </w:p>
    <w:p w14:paraId="56855C4B" w14:textId="6567FEC9" w:rsidR="00934945" w:rsidRPr="00F94997" w:rsidRDefault="00F94997" w:rsidP="00934945">
      <w:pPr>
        <w:rPr>
          <w:rFonts w:ascii="Arial" w:hAnsi="Arial" w:cs="Arial"/>
          <w:bCs/>
          <w:i/>
          <w:sz w:val="28"/>
          <w:szCs w:val="28"/>
        </w:rPr>
      </w:pPr>
      <w:r>
        <w:rPr>
          <w:rFonts w:ascii="Arial" w:hAnsi="Arial" w:cs="Arial"/>
          <w:bCs/>
          <w:i/>
          <w:sz w:val="28"/>
          <w:szCs w:val="28"/>
        </w:rPr>
        <w:t xml:space="preserve">      </w:t>
      </w:r>
      <w:r w:rsidR="00934945" w:rsidRPr="00F94997">
        <w:rPr>
          <w:rFonts w:ascii="Arial" w:hAnsi="Arial" w:cs="Arial"/>
          <w:bCs/>
          <w:i/>
          <w:sz w:val="28"/>
          <w:szCs w:val="28"/>
        </w:rPr>
        <w:t>The total 2021 projects - $27,474.</w:t>
      </w:r>
    </w:p>
    <w:p w14:paraId="1D9FDCF2" w14:textId="18EBE33E" w:rsidR="00934945" w:rsidRDefault="00934945" w:rsidP="00934945">
      <w:pPr>
        <w:rPr>
          <w:rFonts w:ascii="Arial" w:hAnsi="Arial" w:cs="Arial"/>
          <w:b/>
          <w:i/>
          <w:sz w:val="28"/>
          <w:szCs w:val="28"/>
        </w:rPr>
      </w:pPr>
    </w:p>
    <w:p w14:paraId="2C798543" w14:textId="61ABB4D3" w:rsidR="00934945" w:rsidRPr="00934945" w:rsidRDefault="00934945" w:rsidP="00F94997">
      <w:pPr>
        <w:ind w:left="465"/>
        <w:rPr>
          <w:rFonts w:ascii="Arial" w:hAnsi="Arial" w:cs="Arial"/>
          <w:b/>
          <w:i/>
          <w:sz w:val="28"/>
          <w:szCs w:val="28"/>
        </w:rPr>
      </w:pPr>
      <w:r>
        <w:rPr>
          <w:rFonts w:ascii="Arial" w:hAnsi="Arial" w:cs="Arial"/>
          <w:b/>
          <w:i/>
          <w:sz w:val="28"/>
          <w:szCs w:val="28"/>
        </w:rPr>
        <w:t xml:space="preserve">Current bank assets </w:t>
      </w:r>
      <w:r w:rsidRPr="00F94997">
        <w:rPr>
          <w:rFonts w:ascii="Arial" w:hAnsi="Arial" w:cs="Arial"/>
          <w:bCs/>
          <w:i/>
          <w:sz w:val="28"/>
          <w:szCs w:val="28"/>
        </w:rPr>
        <w:t xml:space="preserve">are $72,645. Our monthly expenses are about </w:t>
      </w:r>
      <w:r w:rsidR="00F94997">
        <w:rPr>
          <w:rFonts w:ascii="Arial" w:hAnsi="Arial" w:cs="Arial"/>
          <w:bCs/>
          <w:i/>
          <w:sz w:val="28"/>
          <w:szCs w:val="28"/>
        </w:rPr>
        <w:t xml:space="preserve">    </w:t>
      </w:r>
      <w:r w:rsidRPr="00F94997">
        <w:rPr>
          <w:rFonts w:ascii="Arial" w:hAnsi="Arial" w:cs="Arial"/>
          <w:bCs/>
          <w:i/>
          <w:sz w:val="28"/>
          <w:szCs w:val="28"/>
        </w:rPr>
        <w:t>$6,500. Our General Operating Fund current balance carr</w:t>
      </w:r>
      <w:r w:rsidR="00F94997">
        <w:rPr>
          <w:rFonts w:ascii="Arial" w:hAnsi="Arial" w:cs="Arial"/>
          <w:bCs/>
          <w:i/>
          <w:sz w:val="28"/>
          <w:szCs w:val="28"/>
        </w:rPr>
        <w:t>ie</w:t>
      </w:r>
      <w:r w:rsidRPr="00F94997">
        <w:rPr>
          <w:rFonts w:ascii="Arial" w:hAnsi="Arial" w:cs="Arial"/>
          <w:bCs/>
          <w:i/>
          <w:sz w:val="28"/>
          <w:szCs w:val="28"/>
        </w:rPr>
        <w:t>s a 6 month reserve. We are now in a position to designate future funds over and above that reserve to other Board approved initiatives.</w:t>
      </w:r>
    </w:p>
    <w:p w14:paraId="01C58BFB" w14:textId="5CECBBF6" w:rsidR="00BC1208" w:rsidRPr="006B286E" w:rsidRDefault="00BC1208" w:rsidP="00BC1208">
      <w:pPr>
        <w:numPr>
          <w:ilvl w:val="0"/>
          <w:numId w:val="1"/>
        </w:numPr>
        <w:rPr>
          <w:rFonts w:ascii="Arial" w:hAnsi="Arial" w:cs="Arial"/>
          <w:b/>
          <w:i/>
          <w:sz w:val="28"/>
          <w:szCs w:val="28"/>
          <w:u w:val="single"/>
        </w:rPr>
      </w:pPr>
      <w:r w:rsidRPr="006B286E">
        <w:rPr>
          <w:rFonts w:ascii="Arial" w:hAnsi="Arial" w:cs="Arial"/>
          <w:b/>
          <w:i/>
          <w:sz w:val="28"/>
          <w:szCs w:val="28"/>
          <w:u w:val="single"/>
        </w:rPr>
        <w:lastRenderedPageBreak/>
        <w:t xml:space="preserve">Annual Parish Report  </w:t>
      </w:r>
      <w:r w:rsidRPr="006B286E">
        <w:rPr>
          <w:rFonts w:ascii="Arial" w:hAnsi="Arial" w:cs="Arial"/>
          <w:sz w:val="28"/>
          <w:szCs w:val="28"/>
        </w:rPr>
        <w:t xml:space="preserve"> Fr. Lance began his </w:t>
      </w:r>
      <w:r w:rsidR="004218F9" w:rsidRPr="006B286E">
        <w:rPr>
          <w:rFonts w:ascii="Arial" w:hAnsi="Arial" w:cs="Arial"/>
          <w:sz w:val="28"/>
          <w:szCs w:val="28"/>
        </w:rPr>
        <w:t>t</w:t>
      </w:r>
      <w:r w:rsidR="0053454F">
        <w:rPr>
          <w:rFonts w:ascii="Arial" w:hAnsi="Arial" w:cs="Arial"/>
          <w:sz w:val="28"/>
          <w:szCs w:val="28"/>
        </w:rPr>
        <w:t>hirteenth</w:t>
      </w:r>
      <w:r w:rsidR="004218F9" w:rsidRPr="006B286E">
        <w:rPr>
          <w:rFonts w:ascii="Arial" w:hAnsi="Arial" w:cs="Arial"/>
          <w:sz w:val="28"/>
          <w:szCs w:val="28"/>
        </w:rPr>
        <w:t xml:space="preserve"> </w:t>
      </w:r>
      <w:r w:rsidRPr="006B286E">
        <w:rPr>
          <w:rFonts w:ascii="Arial" w:hAnsi="Arial" w:cs="Arial"/>
          <w:sz w:val="28"/>
          <w:szCs w:val="28"/>
        </w:rPr>
        <w:t xml:space="preserve">year with us </w:t>
      </w:r>
      <w:r w:rsidR="004218F9" w:rsidRPr="006B286E">
        <w:rPr>
          <w:rFonts w:ascii="Arial" w:hAnsi="Arial" w:cs="Arial"/>
          <w:sz w:val="28"/>
          <w:szCs w:val="28"/>
        </w:rPr>
        <w:t>as this month (Feb)</w:t>
      </w:r>
      <w:r w:rsidRPr="006B286E">
        <w:rPr>
          <w:rFonts w:ascii="Arial" w:hAnsi="Arial" w:cs="Arial"/>
          <w:sz w:val="28"/>
          <w:szCs w:val="28"/>
        </w:rPr>
        <w:t xml:space="preserve">. </w:t>
      </w:r>
      <w:r w:rsidR="004218F9" w:rsidRPr="006B286E">
        <w:rPr>
          <w:rFonts w:ascii="Arial" w:hAnsi="Arial" w:cs="Arial"/>
          <w:sz w:val="28"/>
          <w:szCs w:val="28"/>
        </w:rPr>
        <w:t xml:space="preserve">Even though this has been a difficult year </w:t>
      </w:r>
      <w:r w:rsidR="0053454F">
        <w:rPr>
          <w:rFonts w:ascii="Arial" w:hAnsi="Arial" w:cs="Arial"/>
          <w:sz w:val="28"/>
          <w:szCs w:val="28"/>
        </w:rPr>
        <w:t>our mission church  came through COVID-19 spiritually strong, still with about 60 attendees and with six new members added. We are</w:t>
      </w:r>
      <w:r w:rsidR="004218F9" w:rsidRPr="006B286E">
        <w:rPr>
          <w:rFonts w:ascii="Arial" w:hAnsi="Arial" w:cs="Arial"/>
          <w:sz w:val="28"/>
          <w:szCs w:val="28"/>
        </w:rPr>
        <w:t xml:space="preserve"> back to celebrating a </w:t>
      </w:r>
      <w:r w:rsidRPr="006B286E">
        <w:rPr>
          <w:rFonts w:ascii="Arial" w:hAnsi="Arial" w:cs="Arial"/>
          <w:sz w:val="28"/>
          <w:szCs w:val="28"/>
        </w:rPr>
        <w:t>complete church year including the Great Easter Vigil.  We baptize and confirm and also reach out into our community</w:t>
      </w:r>
      <w:r w:rsidR="0053454F">
        <w:rPr>
          <w:rFonts w:ascii="Arial" w:hAnsi="Arial" w:cs="Arial"/>
          <w:sz w:val="28"/>
          <w:szCs w:val="28"/>
        </w:rPr>
        <w:t xml:space="preserve"> and keep our focus on God in our lives. We are a Happy church family—let’s keep it that way!</w:t>
      </w:r>
    </w:p>
    <w:p w14:paraId="1297CB51" w14:textId="77777777" w:rsidR="00BC1208" w:rsidRPr="006B286E" w:rsidRDefault="00BC1208" w:rsidP="00BC1208">
      <w:pPr>
        <w:rPr>
          <w:rFonts w:ascii="Arial" w:hAnsi="Arial" w:cs="Arial"/>
          <w:sz w:val="28"/>
          <w:szCs w:val="28"/>
          <w:u w:val="single"/>
        </w:rPr>
      </w:pPr>
    </w:p>
    <w:p w14:paraId="645F9F91" w14:textId="431E68FE" w:rsidR="00BC1208" w:rsidRDefault="00BC1208" w:rsidP="00BC1208">
      <w:pPr>
        <w:rPr>
          <w:rFonts w:ascii="Arial" w:hAnsi="Arial" w:cs="Arial"/>
          <w:sz w:val="28"/>
          <w:szCs w:val="28"/>
        </w:rPr>
      </w:pPr>
      <w:r w:rsidRPr="006B286E">
        <w:rPr>
          <w:rFonts w:ascii="Arial" w:hAnsi="Arial" w:cs="Arial"/>
          <w:b/>
          <w:sz w:val="28"/>
          <w:szCs w:val="28"/>
        </w:rPr>
        <w:t>Note:</w:t>
      </w:r>
      <w:r w:rsidRPr="006B286E">
        <w:rPr>
          <w:rFonts w:ascii="Arial" w:hAnsi="Arial" w:cs="Arial"/>
          <w:sz w:val="28"/>
          <w:szCs w:val="28"/>
        </w:rPr>
        <w:t xml:space="preserve"> Should you desire more information, a complete copy of the minutes of the Annual Meeting of St. Bartholomew’s Episcopal Church </w:t>
      </w:r>
      <w:r w:rsidR="00111517" w:rsidRPr="006B286E">
        <w:rPr>
          <w:rFonts w:ascii="Arial" w:hAnsi="Arial" w:cs="Arial"/>
          <w:sz w:val="28"/>
          <w:szCs w:val="28"/>
        </w:rPr>
        <w:t>will be</w:t>
      </w:r>
      <w:r w:rsidRPr="006B286E">
        <w:rPr>
          <w:rFonts w:ascii="Arial" w:hAnsi="Arial" w:cs="Arial"/>
          <w:sz w:val="28"/>
          <w:szCs w:val="28"/>
        </w:rPr>
        <w:t xml:space="preserve"> posted on the bulletin board in the Parish Hall.</w:t>
      </w:r>
    </w:p>
    <w:p w14:paraId="00AEAAEC" w14:textId="77777777" w:rsidR="00336792" w:rsidRPr="006B286E" w:rsidRDefault="00336792" w:rsidP="00BC1208">
      <w:pPr>
        <w:rPr>
          <w:rFonts w:ascii="Arial" w:hAnsi="Arial" w:cs="Arial"/>
          <w:sz w:val="28"/>
          <w:szCs w:val="28"/>
        </w:rPr>
      </w:pPr>
    </w:p>
    <w:p w14:paraId="437976E9" w14:textId="6ABB8FE7" w:rsidR="00BC1208" w:rsidRDefault="00BC1208" w:rsidP="00BC1208">
      <w:pPr>
        <w:rPr>
          <w:rFonts w:ascii="Arial" w:hAnsi="Arial" w:cs="Arial"/>
          <w:sz w:val="20"/>
        </w:rPr>
      </w:pPr>
      <w:r>
        <w:rPr>
          <w:rFonts w:ascii="Arial" w:hAnsi="Arial" w:cs="Arial"/>
          <w:noProof/>
          <w:sz w:val="20"/>
        </w:rPr>
        <w:drawing>
          <wp:inline distT="0" distB="0" distL="0" distR="0" wp14:anchorId="2CE0F06E" wp14:editId="4C74819B">
            <wp:extent cx="6400800" cy="95250"/>
            <wp:effectExtent l="19050" t="0" r="0" b="0"/>
            <wp:docPr id="1" name="Picture 1"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08_"/>
                    <pic:cNvPicPr>
                      <a:picLocks noChangeAspect="1" noChangeArrowheads="1"/>
                    </pic:cNvPicPr>
                  </pic:nvPicPr>
                  <pic:blipFill>
                    <a:blip r:embed="rId12"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14:paraId="388C7CBE" w14:textId="009A471D" w:rsidR="00AE1168" w:rsidRDefault="00AE1168" w:rsidP="00BC1208">
      <w:pPr>
        <w:rPr>
          <w:rFonts w:ascii="Arial" w:hAnsi="Arial" w:cs="Arial"/>
          <w:sz w:val="20"/>
        </w:rPr>
      </w:pPr>
    </w:p>
    <w:p w14:paraId="39A6DEF4" w14:textId="68CD9C1A" w:rsidR="00AE1168" w:rsidRPr="00BE5A13" w:rsidRDefault="00BE5A13" w:rsidP="00BC1208">
      <w:pPr>
        <w:rPr>
          <w:rFonts w:ascii="Kristen ITC" w:hAnsi="Kristen ITC" w:cs="Arial"/>
          <w:color w:val="FF0000"/>
          <w:szCs w:val="24"/>
        </w:rPr>
      </w:pPr>
      <w:r w:rsidRPr="00BE5A13">
        <w:rPr>
          <w:rFonts w:ascii="Kristen ITC" w:hAnsi="Kristen ITC" w:cs="Arial"/>
          <w:color w:val="FF0000"/>
          <w:szCs w:val="24"/>
        </w:rPr>
        <w:t>As suggested above, one of the ways to prepare our</w:t>
      </w:r>
      <w:r w:rsidR="006B25ED">
        <w:rPr>
          <w:rFonts w:ascii="Kristen ITC" w:hAnsi="Kristen ITC" w:cs="Arial"/>
          <w:color w:val="FF0000"/>
          <w:szCs w:val="24"/>
        </w:rPr>
        <w:t xml:space="preserve"> minds</w:t>
      </w:r>
      <w:r w:rsidRPr="00BE5A13">
        <w:rPr>
          <w:rFonts w:ascii="Kristen ITC" w:hAnsi="Kristen ITC" w:cs="Arial"/>
          <w:color w:val="FF0000"/>
          <w:szCs w:val="24"/>
        </w:rPr>
        <w:t xml:space="preserve"> during Lent is through </w:t>
      </w:r>
      <w:r w:rsidRPr="00154D71">
        <w:rPr>
          <w:rFonts w:ascii="Kristen ITC" w:hAnsi="Kristen ITC" w:cs="Arial"/>
          <w:b/>
          <w:bCs/>
          <w:color w:val="FF0000"/>
          <w:szCs w:val="24"/>
        </w:rPr>
        <w:t>self</w:t>
      </w:r>
      <w:r w:rsidR="00154D71">
        <w:rPr>
          <w:rFonts w:ascii="Kristen ITC" w:hAnsi="Kristen ITC" w:cs="Arial"/>
          <w:b/>
          <w:bCs/>
          <w:color w:val="FF0000"/>
          <w:szCs w:val="24"/>
        </w:rPr>
        <w:t>—</w:t>
      </w:r>
      <w:r w:rsidRPr="00154D71">
        <w:rPr>
          <w:rFonts w:ascii="Kristen ITC" w:hAnsi="Kristen ITC" w:cs="Arial"/>
          <w:b/>
          <w:bCs/>
          <w:color w:val="FF0000"/>
          <w:szCs w:val="24"/>
        </w:rPr>
        <w:t>examination</w:t>
      </w:r>
      <w:r w:rsidR="00154D71">
        <w:rPr>
          <w:rFonts w:ascii="Kristen ITC" w:hAnsi="Kristen ITC" w:cs="Arial"/>
          <w:b/>
          <w:bCs/>
          <w:color w:val="FF0000"/>
          <w:szCs w:val="24"/>
        </w:rPr>
        <w:t>:</w:t>
      </w:r>
    </w:p>
    <w:p w14:paraId="4378B35F" w14:textId="7714B819" w:rsidR="00BE5A13" w:rsidRDefault="00BE5A13" w:rsidP="00BE5A13">
      <w:r>
        <w:rPr>
          <w:rFonts w:ascii="Arial" w:hAnsi="Arial" w:cs="Arial"/>
          <w:sz w:val="20"/>
        </w:rPr>
        <w:t xml:space="preserve">  </w:t>
      </w:r>
    </w:p>
    <w:p w14:paraId="457EAED9" w14:textId="791BE436" w:rsidR="00BE5A13" w:rsidRDefault="00BE5A13" w:rsidP="00BE5A13">
      <w:pPr>
        <w:rPr>
          <w:rFonts w:ascii="Kristen ITC" w:hAnsi="Kristen ITC"/>
          <w:i/>
          <w:iCs/>
          <w:color w:val="FF0000"/>
          <w:sz w:val="22"/>
          <w:szCs w:val="22"/>
        </w:rPr>
      </w:pPr>
      <w:r w:rsidRPr="00BE5A13">
        <w:rPr>
          <w:rFonts w:ascii="Kristen ITC" w:hAnsi="Kristen ITC"/>
          <w:i/>
          <w:iCs/>
          <w:color w:val="FF0000"/>
        </w:rPr>
        <w:t>But a man must examine himself, and in so doing he is to eat of the bread and drink of the cup.</w:t>
      </w:r>
      <w:r>
        <w:rPr>
          <w:rFonts w:ascii="Kristen ITC" w:hAnsi="Kristen ITC"/>
          <w:i/>
          <w:iCs/>
          <w:color w:val="FF0000"/>
        </w:rPr>
        <w:t xml:space="preserve">                  </w:t>
      </w:r>
      <w:r w:rsidRPr="00BE5A13">
        <w:rPr>
          <w:rFonts w:ascii="Kristen ITC" w:hAnsi="Kristen ITC" w:cs="Arial"/>
          <w:i/>
          <w:iCs/>
          <w:color w:val="FF0000"/>
          <w:sz w:val="20"/>
        </w:rPr>
        <w:t xml:space="preserve">  </w:t>
      </w:r>
      <w:r w:rsidRPr="00BE5A13">
        <w:rPr>
          <w:rFonts w:ascii="Kristen ITC" w:hAnsi="Kristen ITC"/>
          <w:i/>
          <w:iCs/>
          <w:color w:val="FF0000"/>
          <w:sz w:val="22"/>
          <w:szCs w:val="22"/>
        </w:rPr>
        <w:t>1 Corinthians 11:28</w:t>
      </w:r>
    </w:p>
    <w:p w14:paraId="3E0EDBA3" w14:textId="5B0CC4F8" w:rsidR="00BE5A13" w:rsidRDefault="00BE5A13" w:rsidP="00BE5A13">
      <w:pPr>
        <w:rPr>
          <w:rFonts w:ascii="Kristen ITC" w:hAnsi="Kristen ITC"/>
          <w:i/>
          <w:iCs/>
          <w:color w:val="FF0000"/>
          <w:sz w:val="22"/>
          <w:szCs w:val="22"/>
        </w:rPr>
      </w:pPr>
    </w:p>
    <w:p w14:paraId="6FDA8952" w14:textId="77777777" w:rsidR="00BE5A13" w:rsidRPr="00BE5A13" w:rsidRDefault="00BE5A13" w:rsidP="00BE5A13">
      <w:pPr>
        <w:rPr>
          <w:rFonts w:ascii="Kristen ITC" w:hAnsi="Kristen ITC"/>
          <w:i/>
          <w:iCs/>
          <w:color w:val="FF0000"/>
        </w:rPr>
      </w:pPr>
      <w:r w:rsidRPr="00BE5A13">
        <w:rPr>
          <w:rFonts w:ascii="Kristen ITC" w:hAnsi="Kristen ITC"/>
          <w:i/>
          <w:iCs/>
          <w:color w:val="FF0000"/>
        </w:rPr>
        <w:t>“How many are my iniquities and sins?</w:t>
      </w:r>
    </w:p>
    <w:p w14:paraId="7B15954B" w14:textId="503D1471" w:rsidR="00AE1168" w:rsidRDefault="00BE5A13" w:rsidP="00BC1208">
      <w:pPr>
        <w:rPr>
          <w:rFonts w:ascii="Kristen ITC" w:hAnsi="Kristen ITC"/>
          <w:i/>
          <w:iCs/>
          <w:color w:val="FF0000"/>
          <w:sz w:val="22"/>
          <w:szCs w:val="22"/>
        </w:rPr>
      </w:pPr>
      <w:r w:rsidRPr="00BE5A13">
        <w:rPr>
          <w:rFonts w:ascii="Kristen ITC" w:hAnsi="Kristen ITC"/>
          <w:i/>
          <w:iCs/>
          <w:color w:val="FF0000"/>
        </w:rPr>
        <w:t xml:space="preserve">Make known to me my rebellion and my sin.       </w:t>
      </w:r>
      <w:r w:rsidRPr="00BE5A13">
        <w:rPr>
          <w:rFonts w:ascii="Kristen ITC" w:hAnsi="Kristen ITC"/>
          <w:i/>
          <w:iCs/>
          <w:color w:val="FF0000"/>
          <w:sz w:val="22"/>
          <w:szCs w:val="22"/>
        </w:rPr>
        <w:t>Job 13:23</w:t>
      </w:r>
    </w:p>
    <w:p w14:paraId="52461BCD" w14:textId="77777777" w:rsidR="00336792" w:rsidRDefault="00336792" w:rsidP="00BC1208">
      <w:pPr>
        <w:rPr>
          <w:rFonts w:ascii="Kristen ITC" w:hAnsi="Kristen ITC"/>
          <w:i/>
          <w:iCs/>
          <w:color w:val="FF0000"/>
          <w:sz w:val="22"/>
          <w:szCs w:val="22"/>
        </w:rPr>
      </w:pPr>
    </w:p>
    <w:p w14:paraId="72B91923" w14:textId="1D0664BF" w:rsidR="00336792" w:rsidRPr="00154D71" w:rsidRDefault="0050417C" w:rsidP="00BC1208">
      <w:pPr>
        <w:rPr>
          <w:rFonts w:ascii="Kristen ITC" w:hAnsi="Kristen ITC"/>
          <w:i/>
          <w:iCs/>
          <w:color w:val="FF0000"/>
        </w:rPr>
      </w:pPr>
      <w:r>
        <w:rPr>
          <w:rFonts w:ascii="Arial" w:hAnsi="Arial" w:cs="Arial"/>
          <w:noProof/>
          <w:sz w:val="20"/>
        </w:rPr>
        <w:drawing>
          <wp:inline distT="0" distB="0" distL="0" distR="0" wp14:anchorId="1953AAB0" wp14:editId="05EA839E">
            <wp:extent cx="5943600" cy="88446"/>
            <wp:effectExtent l="0" t="0" r="0" b="6985"/>
            <wp:docPr id="22" name="Picture 22"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08_"/>
                    <pic:cNvPicPr>
                      <a:picLocks noChangeAspect="1" noChangeArrowheads="1"/>
                    </pic:cNvPicPr>
                  </pic:nvPicPr>
                  <pic:blipFill>
                    <a:blip r:embed="rId12" cstate="print"/>
                    <a:srcRect/>
                    <a:stretch>
                      <a:fillRect/>
                    </a:stretch>
                  </pic:blipFill>
                  <pic:spPr bwMode="auto">
                    <a:xfrm>
                      <a:off x="0" y="0"/>
                      <a:ext cx="5943600" cy="88446"/>
                    </a:xfrm>
                    <a:prstGeom prst="rect">
                      <a:avLst/>
                    </a:prstGeom>
                    <a:noFill/>
                    <a:ln w="9525">
                      <a:noFill/>
                      <a:miter lim="800000"/>
                      <a:headEnd/>
                      <a:tailEnd/>
                    </a:ln>
                  </pic:spPr>
                </pic:pic>
              </a:graphicData>
            </a:graphic>
          </wp:inline>
        </w:drawing>
      </w:r>
    </w:p>
    <w:p w14:paraId="608A075C" w14:textId="5FFBD068" w:rsidR="00BC1208" w:rsidRDefault="005E6E10"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0"/>
        </w:rPr>
      </w:pPr>
      <w:r w:rsidRPr="006B286E">
        <w:rPr>
          <w:rFonts w:ascii="Brush Script MT" w:hAnsi="Brush Script MT" w:cs="Arial"/>
          <w:sz w:val="44"/>
          <w:szCs w:val="44"/>
        </w:rPr>
        <w:t>Mew-sings from the Senior Wa</w:t>
      </w:r>
      <w:r w:rsidR="006B286E" w:rsidRPr="006B286E">
        <w:rPr>
          <w:rFonts w:ascii="Brush Script MT" w:hAnsi="Brush Script MT" w:cs="Arial"/>
          <w:sz w:val="44"/>
          <w:szCs w:val="44"/>
        </w:rPr>
        <w:t>rden</w:t>
      </w:r>
      <w:r w:rsidR="006B286E" w:rsidRPr="006B286E">
        <w:rPr>
          <w:rFonts w:ascii="Arial" w:hAnsi="Arial" w:cs="Arial"/>
          <w:szCs w:val="24"/>
        </w:rPr>
        <w:t>……Carol Griffin  386-497-2292</w:t>
      </w:r>
      <w:r w:rsidR="006B286E">
        <w:rPr>
          <w:rFonts w:ascii="Arial" w:hAnsi="Arial" w:cs="Arial"/>
          <w:sz w:val="20"/>
        </w:rPr>
        <w:t xml:space="preserve"> </w:t>
      </w:r>
    </w:p>
    <w:p w14:paraId="2A492B91" w14:textId="548E28B6" w:rsidR="00BC1208" w:rsidRDefault="00AE116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Calibri" w:hAnsi="Calibri" w:cs="Calibri"/>
          <w:szCs w:val="24"/>
        </w:rPr>
      </w:pPr>
      <w:r>
        <w:rPr>
          <w:rFonts w:ascii="Arial Unicode MS" w:eastAsia="Arial Unicode MS" w:hAnsi="Arial Unicode MS" w:cs="Arial Unicode MS"/>
          <w:noProof/>
          <w:color w:val="FF0000"/>
          <w:sz w:val="36"/>
          <w:szCs w:val="36"/>
        </w:rPr>
        <w:drawing>
          <wp:anchor distT="0" distB="0" distL="114300" distR="114300" simplePos="0" relativeHeight="251685376" behindDoc="1" locked="0" layoutInCell="1" allowOverlap="1" wp14:anchorId="24375672" wp14:editId="54AF1A63">
            <wp:simplePos x="0" y="0"/>
            <wp:positionH relativeFrom="column">
              <wp:posOffset>0</wp:posOffset>
            </wp:positionH>
            <wp:positionV relativeFrom="paragraph">
              <wp:posOffset>81280</wp:posOffset>
            </wp:positionV>
            <wp:extent cx="1442365" cy="948063"/>
            <wp:effectExtent l="0" t="0" r="5715" b="4445"/>
            <wp:wrapTight wrapText="bothSides">
              <wp:wrapPolygon edited="0">
                <wp:start x="0" y="0"/>
                <wp:lineTo x="0" y="21267"/>
                <wp:lineTo x="21400" y="21267"/>
                <wp:lineTo x="21400" y="0"/>
                <wp:lineTo x="0" y="0"/>
              </wp:wrapPolygon>
            </wp:wrapTight>
            <wp:docPr id="16" name="Picture 1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alend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365" cy="948063"/>
                    </a:xfrm>
                    <a:prstGeom prst="rect">
                      <a:avLst/>
                    </a:prstGeom>
                    <a:noFill/>
                  </pic:spPr>
                </pic:pic>
              </a:graphicData>
            </a:graphic>
            <wp14:sizeRelH relativeFrom="page">
              <wp14:pctWidth>0</wp14:pctWidth>
            </wp14:sizeRelH>
            <wp14:sizeRelV relativeFrom="page">
              <wp14:pctHeight>0</wp14:pctHeight>
            </wp14:sizeRelV>
          </wp:anchor>
        </w:drawing>
      </w:r>
    </w:p>
    <w:p w14:paraId="410DA1F0" w14:textId="2833569A" w:rsidR="00AE1168" w:rsidRPr="00AE1168" w:rsidRDefault="00AE1168" w:rsidP="00AE1168">
      <w:pPr>
        <w:pStyle w:val="NoSpacing"/>
        <w:rPr>
          <w:rFonts w:ascii="Arial Unicode MS" w:eastAsia="Arial Unicode MS" w:hAnsi="Arial Unicode MS" w:cs="Arial Unicode MS"/>
          <w:noProof/>
          <w:color w:val="FF0000"/>
          <w:sz w:val="36"/>
          <w:szCs w:val="36"/>
        </w:rPr>
      </w:pPr>
      <w:r w:rsidRPr="00AE1168">
        <w:rPr>
          <w:rFonts w:ascii="Arial Unicode MS" w:eastAsia="Arial Unicode MS" w:hAnsi="Arial Unicode MS" w:cs="Arial Unicode MS"/>
          <w:b/>
          <w:bCs/>
          <w:noProof/>
          <w:color w:val="FF0000"/>
          <w:sz w:val="28"/>
          <w:szCs w:val="28"/>
        </w:rPr>
        <w:t>BELIEVE</w:t>
      </w:r>
    </w:p>
    <w:p w14:paraId="430A5705" w14:textId="77777777" w:rsidR="00AE1168" w:rsidRPr="00AE1168" w:rsidRDefault="00AE1168" w:rsidP="00AE1168">
      <w:pPr>
        <w:pStyle w:val="NoSpacing"/>
        <w:rPr>
          <w:rFonts w:eastAsia="Arial Unicode MS" w:cstheme="minorHAnsi"/>
          <w:noProof/>
          <w:sz w:val="28"/>
          <w:szCs w:val="28"/>
        </w:rPr>
      </w:pPr>
      <w:r w:rsidRPr="00AE1168">
        <w:rPr>
          <w:rFonts w:eastAsia="Arial Unicode MS" w:cstheme="minorHAnsi"/>
          <w:noProof/>
          <w:sz w:val="28"/>
          <w:szCs w:val="28"/>
        </w:rPr>
        <w:t>A verb with various meanings: to accept (something) as true; to accept the statement of (someone) as true; to hold (something) as an opinion; to think or suppose;  to have faith, especially religious faith.  (Dictionary by </w:t>
      </w:r>
      <w:hyperlink r:id="rId14" w:history="1">
        <w:r w:rsidRPr="00AE1168">
          <w:rPr>
            <w:rStyle w:val="Hyperlink"/>
            <w:rFonts w:eastAsia="Arial Unicode MS" w:cstheme="minorHAnsi"/>
            <w:noProof/>
            <w:color w:val="auto"/>
            <w:sz w:val="28"/>
            <w:szCs w:val="28"/>
            <w:u w:val="none"/>
          </w:rPr>
          <w:t>Oxford Languages</w:t>
        </w:r>
      </w:hyperlink>
      <w:r w:rsidRPr="00AE1168">
        <w:rPr>
          <w:rFonts w:eastAsia="Arial Unicode MS" w:cstheme="minorHAnsi"/>
          <w:noProof/>
          <w:sz w:val="28"/>
          <w:szCs w:val="28"/>
        </w:rPr>
        <w:t> )</w:t>
      </w:r>
    </w:p>
    <w:p w14:paraId="7EB924B1" w14:textId="77777777" w:rsidR="00AE1168" w:rsidRPr="00AE1168" w:rsidRDefault="00AE1168" w:rsidP="00AE1168">
      <w:pPr>
        <w:pStyle w:val="NoSpacing"/>
        <w:rPr>
          <w:rFonts w:eastAsia="Arial Unicode MS" w:cstheme="minorHAnsi"/>
          <w:noProof/>
          <w:sz w:val="28"/>
          <w:szCs w:val="28"/>
        </w:rPr>
      </w:pPr>
    </w:p>
    <w:p w14:paraId="1FC19E40" w14:textId="7E366FDB" w:rsidR="00AE1168" w:rsidRPr="00AE1168" w:rsidRDefault="00AE1168" w:rsidP="00AE1168">
      <w:pPr>
        <w:pStyle w:val="NoSpacing"/>
        <w:rPr>
          <w:rFonts w:eastAsia="Arial Unicode MS" w:cstheme="minorHAnsi"/>
          <w:noProof/>
          <w:sz w:val="28"/>
          <w:szCs w:val="28"/>
        </w:rPr>
      </w:pPr>
      <w:r w:rsidRPr="00AE1168">
        <w:rPr>
          <w:rFonts w:eastAsia="Arial Unicode MS" w:cstheme="minorHAnsi"/>
          <w:noProof/>
          <w:sz w:val="28"/>
          <w:szCs w:val="28"/>
        </w:rPr>
        <w:t>We re-affirm our faith every Sunday by reciting the Nicene Creed.   Both the Apostles and Nicene Creed begin with “I/ We believe”.  They are a summary of our faith, God’s promises (covenant) with man and the doctrine of the triune God.   The word creed itself comes from the Latin word credo, meaning “I believe”.   A precursor to the Apostles Creed was in use in the 2</w:t>
      </w:r>
      <w:r w:rsidRPr="00AE1168">
        <w:rPr>
          <w:rFonts w:eastAsia="Arial Unicode MS" w:cstheme="minorHAnsi"/>
          <w:noProof/>
          <w:sz w:val="28"/>
          <w:szCs w:val="28"/>
          <w:vertAlign w:val="superscript"/>
        </w:rPr>
        <w:t>nd</w:t>
      </w:r>
      <w:r w:rsidRPr="00AE1168">
        <w:rPr>
          <w:rFonts w:eastAsia="Arial Unicode MS" w:cstheme="minorHAnsi"/>
          <w:noProof/>
          <w:sz w:val="28"/>
          <w:szCs w:val="28"/>
        </w:rPr>
        <w:t xml:space="preserve"> century and was written about in a letter from Marcellus of Ancyra to Julius</w:t>
      </w:r>
      <w:r w:rsidRPr="00AE1168">
        <w:rPr>
          <w:rFonts w:eastAsia="Arial Unicode MS" w:cstheme="minorHAnsi"/>
          <w:i/>
          <w:iCs/>
          <w:noProof/>
          <w:sz w:val="28"/>
          <w:szCs w:val="28"/>
        </w:rPr>
        <w:t>,</w:t>
      </w:r>
      <w:r w:rsidRPr="00AE1168">
        <w:rPr>
          <w:rFonts w:eastAsia="Arial Unicode MS" w:cstheme="minorHAnsi"/>
          <w:noProof/>
          <w:sz w:val="28"/>
          <w:szCs w:val="28"/>
        </w:rPr>
        <w:t xml:space="preserve"> the bishop of Rome.  This </w:t>
      </w:r>
      <w:r w:rsidRPr="00AE1168">
        <w:rPr>
          <w:rFonts w:eastAsia="Arial Unicode MS" w:cstheme="minorHAnsi"/>
          <w:noProof/>
          <w:sz w:val="28"/>
          <w:szCs w:val="28"/>
        </w:rPr>
        <w:lastRenderedPageBreak/>
        <w:t>creed is known as The Old Roman Creed</w:t>
      </w:r>
      <w:r w:rsidR="00FC74D0" w:rsidRPr="00FC74D0">
        <w:rPr>
          <w:rFonts w:eastAsia="Arial Unicode MS" w:cstheme="minorHAnsi"/>
          <w:noProof/>
          <w:color w:val="FF0000"/>
          <w:sz w:val="28"/>
          <w:szCs w:val="28"/>
        </w:rPr>
        <w:t>*</w:t>
      </w:r>
      <w:r w:rsidR="00387952">
        <w:rPr>
          <w:rFonts w:eastAsia="Arial Unicode MS" w:cstheme="minorHAnsi"/>
          <w:noProof/>
          <w:color w:val="FF0000"/>
          <w:sz w:val="28"/>
          <w:szCs w:val="28"/>
        </w:rPr>
        <w:t>*</w:t>
      </w:r>
      <w:r w:rsidRPr="00FC74D0">
        <w:rPr>
          <w:rFonts w:eastAsia="Arial Unicode MS" w:cstheme="minorHAnsi"/>
          <w:noProof/>
          <w:color w:val="FF0000"/>
          <w:sz w:val="28"/>
          <w:szCs w:val="28"/>
        </w:rPr>
        <w:t xml:space="preserve"> </w:t>
      </w:r>
      <w:r w:rsidRPr="00AE1168">
        <w:rPr>
          <w:rFonts w:eastAsia="Arial Unicode MS" w:cstheme="minorHAnsi"/>
          <w:noProof/>
          <w:sz w:val="28"/>
          <w:szCs w:val="28"/>
        </w:rPr>
        <w:t>(aka Old Roman Symbol).  The Apostles Creed is used at</w:t>
      </w:r>
      <w:r w:rsidRPr="00AE1168">
        <w:rPr>
          <w:rFonts w:eastAsia="Arial Unicode MS" w:cstheme="minorHAnsi"/>
          <w:b/>
          <w:bCs/>
          <w:noProof/>
          <w:sz w:val="28"/>
          <w:szCs w:val="28"/>
        </w:rPr>
        <w:t> </w:t>
      </w:r>
      <w:r w:rsidRPr="00AE1168">
        <w:rPr>
          <w:rFonts w:eastAsia="Arial Unicode MS" w:cstheme="minorHAnsi"/>
          <w:noProof/>
          <w:sz w:val="28"/>
          <w:szCs w:val="28"/>
        </w:rPr>
        <w:t xml:space="preserve">baptisms and daily worship.  The Nicene Creed was created by the Council of Nicea in 325 and is used at communion.  The history of the Nicene Creed and how it came about is an interesting read and I would recommend it to all, especially the history  buffs.   These creeds outline the foundation of our faith based on Biblical doctrines.  As a lifelong Episcopalian, I find comfort in the church because of these fundamental beliefs.  I can go to any Episcopal church and feel a direct relationship and connection because of these common beliefs.  Some people feel restricted or bored with the liturgical or structed format of our service; but this is exactly what comforts me.  Reciting the same words that have been said over my lifetime with family and friends as well as with other believers over centuries gone by.  </w:t>
      </w:r>
    </w:p>
    <w:p w14:paraId="61E0D224" w14:textId="77777777" w:rsidR="00AE1168" w:rsidRPr="00AE1168" w:rsidRDefault="00AE1168" w:rsidP="00AE1168">
      <w:pPr>
        <w:pStyle w:val="NoSpacing"/>
        <w:rPr>
          <w:rFonts w:eastAsia="Arial Unicode MS" w:cstheme="minorHAnsi"/>
          <w:noProof/>
          <w:color w:val="FF0000"/>
          <w:sz w:val="28"/>
          <w:szCs w:val="28"/>
        </w:rPr>
      </w:pPr>
    </w:p>
    <w:p w14:paraId="08EAA791" w14:textId="77777777" w:rsidR="00AE1168" w:rsidRPr="00AE1168" w:rsidRDefault="00AE1168" w:rsidP="00AE1168">
      <w:pPr>
        <w:pStyle w:val="NoSpacing"/>
        <w:rPr>
          <w:rFonts w:cstheme="minorHAnsi"/>
          <w:noProof/>
          <w:sz w:val="28"/>
          <w:szCs w:val="28"/>
        </w:rPr>
      </w:pPr>
      <w:r w:rsidRPr="00AE1168">
        <w:rPr>
          <w:rFonts w:eastAsia="Arial Unicode MS" w:cstheme="minorHAnsi"/>
          <w:noProof/>
          <w:sz w:val="28"/>
          <w:szCs w:val="28"/>
        </w:rPr>
        <w:t>As a side note - have you noticed that our “Believe” sign has gone missing?  It was something we took for</w:t>
      </w:r>
      <w:r w:rsidRPr="00AE1168">
        <w:rPr>
          <w:rFonts w:cstheme="minorHAnsi"/>
          <w:noProof/>
          <w:sz w:val="28"/>
          <w:szCs w:val="28"/>
        </w:rPr>
        <w:t xml:space="preserve"> granted and then one day it was gone.  However, our faith has not dimished.  The sign will be replaced in the near future and I for one choose to “believe”, that whoever has the sign has found the true meaning of “</w:t>
      </w:r>
      <w:r w:rsidRPr="00AE1168">
        <w:rPr>
          <w:rFonts w:cstheme="minorHAnsi"/>
          <w:noProof/>
          <w:color w:val="FF0000"/>
          <w:sz w:val="28"/>
          <w:szCs w:val="28"/>
        </w:rPr>
        <w:t>Believe</w:t>
      </w:r>
      <w:r w:rsidRPr="00AE1168">
        <w:rPr>
          <w:rFonts w:cstheme="minorHAnsi"/>
          <w:noProof/>
          <w:sz w:val="28"/>
          <w:szCs w:val="28"/>
        </w:rPr>
        <w:t>”.  Perhaps they may even join us one Sunday.</w:t>
      </w:r>
    </w:p>
    <w:p w14:paraId="2D2B1C26" w14:textId="77777777" w:rsidR="00AE1168" w:rsidRPr="0040483C" w:rsidRDefault="00AE1168" w:rsidP="00AE1168">
      <w:pPr>
        <w:pStyle w:val="NoSpacing"/>
        <w:rPr>
          <w:sz w:val="20"/>
          <w:szCs w:val="20"/>
        </w:rPr>
      </w:pPr>
    </w:p>
    <w:p w14:paraId="69E3B9AA" w14:textId="2902DA27" w:rsidR="00AE1168" w:rsidRDefault="00AE1168" w:rsidP="00AE1168">
      <w:pPr>
        <w:rPr>
          <w:sz w:val="28"/>
          <w:szCs w:val="28"/>
        </w:rPr>
      </w:pPr>
      <w:r w:rsidRPr="00AE1168">
        <w:rPr>
          <w:i/>
          <w:iCs/>
          <w:sz w:val="28"/>
          <w:szCs w:val="28"/>
        </w:rPr>
        <w:t>“Jesus said to him, ‘If you are able!—All things can be done for the one who believes.” </w:t>
      </w:r>
      <w:r w:rsidRPr="00AE1168">
        <w:rPr>
          <w:b/>
          <w:bCs/>
          <w:i/>
          <w:iCs/>
          <w:sz w:val="28"/>
          <w:szCs w:val="28"/>
          <w:vertAlign w:val="superscript"/>
        </w:rPr>
        <w:t> </w:t>
      </w:r>
      <w:r w:rsidRPr="00AE1168">
        <w:rPr>
          <w:i/>
          <w:iCs/>
          <w:sz w:val="28"/>
          <w:szCs w:val="28"/>
        </w:rPr>
        <w:t>Immediately the father of the child cried out, “I believe; help my unbelief!’”</w:t>
      </w:r>
      <w:r w:rsidRPr="00AE1168">
        <w:rPr>
          <w:sz w:val="28"/>
          <w:szCs w:val="28"/>
        </w:rPr>
        <w:t xml:space="preserve"> Mark 9:23-24 (NRSV)</w:t>
      </w:r>
    </w:p>
    <w:p w14:paraId="6D77E3A1" w14:textId="77777777" w:rsidR="00034F44" w:rsidRDefault="00034F44" w:rsidP="00AE1168">
      <w:pPr>
        <w:rPr>
          <w:sz w:val="28"/>
          <w:szCs w:val="28"/>
        </w:rPr>
      </w:pPr>
    </w:p>
    <w:p w14:paraId="4DBFA9B3" w14:textId="607CAA7C" w:rsidR="00034F44" w:rsidRPr="00387952" w:rsidRDefault="00034F44" w:rsidP="00034F44">
      <w:pPr>
        <w:rPr>
          <w:color w:val="FF0000"/>
          <w:sz w:val="28"/>
          <w:szCs w:val="28"/>
        </w:rPr>
      </w:pPr>
      <w:r w:rsidRPr="00034F44">
        <w:rPr>
          <w:color w:val="FF0000"/>
          <w:sz w:val="28"/>
          <w:szCs w:val="28"/>
        </w:rPr>
        <w:t>*</w:t>
      </w:r>
      <w:r w:rsidR="00387952">
        <w:rPr>
          <w:color w:val="FF0000"/>
          <w:sz w:val="28"/>
          <w:szCs w:val="28"/>
        </w:rPr>
        <w:t>*</w:t>
      </w:r>
      <w:bookmarkStart w:id="0" w:name="_Hlk96182576"/>
      <w:r w:rsidRPr="00034F44">
        <w:rPr>
          <w:b/>
          <w:bCs/>
          <w:szCs w:val="24"/>
        </w:rPr>
        <w:t>The Old Roman Creed</w:t>
      </w:r>
      <w:r w:rsidRPr="00034F44">
        <w:rPr>
          <w:szCs w:val="24"/>
        </w:rPr>
        <w:t xml:space="preserve"> (also known as Old Roman Symbol)</w:t>
      </w:r>
      <w:bookmarkEnd w:id="0"/>
      <w:r w:rsidRPr="00034F44">
        <w:rPr>
          <w:szCs w:val="24"/>
        </w:rPr>
        <w:t xml:space="preserve"> </w:t>
      </w:r>
    </w:p>
    <w:p w14:paraId="4CDE1F95" w14:textId="1FB343FD" w:rsidR="00034F44" w:rsidRDefault="00034F44" w:rsidP="00034F44">
      <w:pPr>
        <w:rPr>
          <w:szCs w:val="24"/>
        </w:rPr>
      </w:pPr>
      <w:r w:rsidRPr="00034F44">
        <w:rPr>
          <w:szCs w:val="24"/>
        </w:rPr>
        <w:t>I believe in God the Father almighty;</w:t>
      </w:r>
      <w:r w:rsidRPr="00034F44">
        <w:rPr>
          <w:szCs w:val="24"/>
        </w:rPr>
        <w:br/>
        <w:t>and in Christ Jesus His only Son, our Lord,</w:t>
      </w:r>
      <w:r w:rsidRPr="00034F44">
        <w:rPr>
          <w:szCs w:val="24"/>
        </w:rPr>
        <w:br/>
        <w:t>Who was born from the Holy Spirit and the Virgin Mary,</w:t>
      </w:r>
      <w:r w:rsidRPr="00034F44">
        <w:rPr>
          <w:szCs w:val="24"/>
        </w:rPr>
        <w:br/>
        <w:t>Who under Pontius Pilate was crucified and buried,</w:t>
      </w:r>
      <w:r w:rsidRPr="00034F44">
        <w:rPr>
          <w:szCs w:val="24"/>
        </w:rPr>
        <w:br/>
        <w:t>on the third day rose again from the dead,</w:t>
      </w:r>
      <w:r w:rsidRPr="00034F44">
        <w:rPr>
          <w:szCs w:val="24"/>
        </w:rPr>
        <w:br/>
        <w:t>ascended to heaven,</w:t>
      </w:r>
      <w:r w:rsidRPr="00034F44">
        <w:rPr>
          <w:szCs w:val="24"/>
        </w:rPr>
        <w:br/>
        <w:t>sits at the right hand of the Father,</w:t>
      </w:r>
      <w:r w:rsidRPr="00034F44">
        <w:rPr>
          <w:szCs w:val="24"/>
        </w:rPr>
        <w:br/>
        <w:t>whence He will come to judge the living and the dead;</w:t>
      </w:r>
      <w:r w:rsidRPr="00034F44">
        <w:rPr>
          <w:szCs w:val="24"/>
        </w:rPr>
        <w:br/>
        <w:t>and in the Holy Spirit,</w:t>
      </w:r>
      <w:r w:rsidRPr="00034F44">
        <w:rPr>
          <w:szCs w:val="24"/>
        </w:rPr>
        <w:br/>
        <w:t>the holy Church,</w:t>
      </w:r>
      <w:r w:rsidRPr="00034F44">
        <w:rPr>
          <w:szCs w:val="24"/>
        </w:rPr>
        <w:br/>
        <w:t>the remission of sins,</w:t>
      </w:r>
      <w:r w:rsidRPr="00034F44">
        <w:rPr>
          <w:szCs w:val="24"/>
        </w:rPr>
        <w:br/>
        <w:t>the resurrection of the flesh</w:t>
      </w:r>
      <w:r w:rsidRPr="00034F44">
        <w:rPr>
          <w:szCs w:val="24"/>
        </w:rPr>
        <w:br/>
        <w:t>(the life everlasting).</w:t>
      </w:r>
    </w:p>
    <w:p w14:paraId="3B43F9C8" w14:textId="77777777" w:rsidR="00387952" w:rsidRPr="00034F44" w:rsidRDefault="00387952" w:rsidP="00034F44">
      <w:pPr>
        <w:rPr>
          <w:szCs w:val="24"/>
        </w:rPr>
      </w:pPr>
    </w:p>
    <w:p w14:paraId="7501EFB6" w14:textId="2236B03F" w:rsidR="00FC74D0" w:rsidRPr="00AE1168" w:rsidRDefault="00034F44" w:rsidP="00AE1168">
      <w:pPr>
        <w:rPr>
          <w:sz w:val="28"/>
          <w:szCs w:val="28"/>
        </w:rPr>
      </w:pPr>
      <w:r>
        <w:rPr>
          <w:noProof/>
        </w:rPr>
        <w:lastRenderedPageBreak/>
        <w:drawing>
          <wp:anchor distT="0" distB="0" distL="114300" distR="114300" simplePos="0" relativeHeight="251687424" behindDoc="1" locked="0" layoutInCell="1" allowOverlap="1" wp14:anchorId="7398C183" wp14:editId="728C1C6E">
            <wp:simplePos x="0" y="0"/>
            <wp:positionH relativeFrom="column">
              <wp:posOffset>0</wp:posOffset>
            </wp:positionH>
            <wp:positionV relativeFrom="paragraph">
              <wp:posOffset>84455</wp:posOffset>
            </wp:positionV>
            <wp:extent cx="2533650" cy="1628775"/>
            <wp:effectExtent l="0" t="0" r="0" b="9525"/>
            <wp:wrapTight wrapText="bothSides">
              <wp:wrapPolygon edited="0">
                <wp:start x="0" y="0"/>
                <wp:lineTo x="0" y="21474"/>
                <wp:lineTo x="21438" y="21474"/>
                <wp:lineTo x="21438" y="0"/>
                <wp:lineTo x="0" y="0"/>
              </wp:wrapPolygon>
            </wp:wrapTight>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3650" cy="1628775"/>
                    </a:xfrm>
                    <a:prstGeom prst="rect">
                      <a:avLst/>
                    </a:prstGeom>
                    <a:noFill/>
                  </pic:spPr>
                </pic:pic>
              </a:graphicData>
            </a:graphic>
            <wp14:sizeRelH relativeFrom="page">
              <wp14:pctWidth>0</wp14:pctWidth>
            </wp14:sizeRelH>
            <wp14:sizeRelV relativeFrom="page">
              <wp14:pctHeight>0</wp14:pctHeight>
            </wp14:sizeRelV>
          </wp:anchor>
        </w:drawing>
      </w:r>
    </w:p>
    <w:p w14:paraId="48316768" w14:textId="526C6549" w:rsidR="00AE1168" w:rsidRPr="0040483C" w:rsidRDefault="00AE1168" w:rsidP="00AE1168">
      <w:pPr>
        <w:rPr>
          <w:sz w:val="20"/>
        </w:rPr>
      </w:pPr>
    </w:p>
    <w:p w14:paraId="7224BFD8" w14:textId="0101195D" w:rsidR="00235EC1" w:rsidRPr="00AE1168" w:rsidRDefault="00235EC1" w:rsidP="00235EC1">
      <w:pPr>
        <w:rPr>
          <w:sz w:val="28"/>
          <w:szCs w:val="28"/>
        </w:rPr>
      </w:pPr>
      <w:bookmarkStart w:id="1" w:name="_Hlk96288516"/>
      <w:bookmarkEnd w:id="1"/>
      <w:r w:rsidRPr="00AE1168">
        <w:rPr>
          <w:sz w:val="28"/>
          <w:szCs w:val="28"/>
        </w:rPr>
        <w:t>Professor </w:t>
      </w:r>
      <w:hyperlink r:id="rId16" w:history="1">
        <w:r w:rsidRPr="00AE1168">
          <w:rPr>
            <w:rStyle w:val="Hyperlink"/>
            <w:color w:val="auto"/>
            <w:sz w:val="28"/>
            <w:szCs w:val="28"/>
            <w:u w:val="none"/>
          </w:rPr>
          <w:t>Wesley Hill said the following about Anglican beliefs</w:t>
        </w:r>
      </w:hyperlink>
      <w:r w:rsidRPr="00AE1168">
        <w:rPr>
          <w:sz w:val="28"/>
          <w:szCs w:val="28"/>
        </w:rPr>
        <w:t>:</w:t>
      </w:r>
    </w:p>
    <w:p w14:paraId="06E0A7F9" w14:textId="741AC01C" w:rsidR="00235EC1" w:rsidRDefault="00235EC1" w:rsidP="00235EC1">
      <w:pPr>
        <w:rPr>
          <w:sz w:val="28"/>
          <w:szCs w:val="28"/>
        </w:rPr>
      </w:pPr>
      <w:r w:rsidRPr="00AE1168">
        <w:rPr>
          <w:i/>
          <w:iCs/>
          <w:sz w:val="28"/>
          <w:szCs w:val="28"/>
        </w:rPr>
        <w:t>“Anglicanism’s chief glory is to present and embody the faith of the church catholic—downwind of the Reformation, with a robust understanding of justification by faith in tow—in such a way that Anglicans may be confident that they are adhering to the same apostolic teaching and inhabiting the same ecclesial order as their earliest forebears in the faith did. . . . We are distinctive precisely by aiming not to be distinctive. Our theology is the theology of the early church, the era of the Fathers, the best of the medieval world and the Reformation—all set decently on the table in our prayer book and other formularies.” (</w:t>
      </w:r>
      <w:r w:rsidRPr="00AE1168">
        <w:rPr>
          <w:sz w:val="28"/>
          <w:szCs w:val="28"/>
        </w:rPr>
        <w:t>From an Article titled “Is There an ‘Anglican Understanding’ of the New Testament?”)</w:t>
      </w:r>
    </w:p>
    <w:p w14:paraId="4148DD8B" w14:textId="77777777" w:rsidR="00235EC1" w:rsidRPr="00AE1168" w:rsidRDefault="00235EC1" w:rsidP="00235EC1">
      <w:pPr>
        <w:rPr>
          <w:sz w:val="28"/>
          <w:szCs w:val="28"/>
        </w:rPr>
      </w:pPr>
    </w:p>
    <w:p w14:paraId="6056A31F" w14:textId="12CD625C" w:rsidR="00AE1168" w:rsidRPr="00E97224" w:rsidRDefault="00DC3BE5" w:rsidP="00235EC1">
      <w:pPr>
        <w:jc w:val="center"/>
      </w:pPr>
      <w:r>
        <w:rPr>
          <w:b/>
          <w:bCs/>
          <w:noProof/>
          <w:color w:val="2F5496" w:themeColor="accent5" w:themeShade="BF"/>
          <w:sz w:val="36"/>
          <w:szCs w:val="36"/>
        </w:rPr>
        <w:drawing>
          <wp:anchor distT="0" distB="0" distL="114300" distR="114300" simplePos="0" relativeHeight="251688448" behindDoc="1" locked="0" layoutInCell="1" allowOverlap="1" wp14:anchorId="0C03C363" wp14:editId="65DA5453">
            <wp:simplePos x="0" y="0"/>
            <wp:positionH relativeFrom="column">
              <wp:posOffset>-85725</wp:posOffset>
            </wp:positionH>
            <wp:positionV relativeFrom="paragraph">
              <wp:posOffset>116205</wp:posOffset>
            </wp:positionV>
            <wp:extent cx="1552575" cy="761365"/>
            <wp:effectExtent l="0" t="0" r="9525" b="635"/>
            <wp:wrapTight wrapText="bothSides">
              <wp:wrapPolygon edited="0">
                <wp:start x="0" y="0"/>
                <wp:lineTo x="0" y="21078"/>
                <wp:lineTo x="21467" y="2107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EC1">
        <w:rPr>
          <w:rFonts w:ascii="Kristen ITC" w:hAnsi="Kristen ITC"/>
          <w:noProof/>
          <w:color w:val="FF0000"/>
          <w:sz w:val="20"/>
        </w:rPr>
        <w:drawing>
          <wp:inline distT="0" distB="0" distL="0" distR="0" wp14:anchorId="64B70742" wp14:editId="39957D60">
            <wp:extent cx="3509702" cy="49997"/>
            <wp:effectExtent l="0" t="0" r="0" b="7620"/>
            <wp:docPr id="18" name="Picture 18"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8" cstate="print"/>
                    <a:srcRect/>
                    <a:stretch>
                      <a:fillRect/>
                    </a:stretch>
                  </pic:blipFill>
                  <pic:spPr bwMode="auto">
                    <a:xfrm flipV="1">
                      <a:off x="0" y="0"/>
                      <a:ext cx="4813599" cy="68571"/>
                    </a:xfrm>
                    <a:prstGeom prst="rect">
                      <a:avLst/>
                    </a:prstGeom>
                    <a:noFill/>
                    <a:ln w="9525">
                      <a:noFill/>
                      <a:miter lim="800000"/>
                      <a:headEnd/>
                      <a:tailEnd/>
                    </a:ln>
                  </pic:spPr>
                </pic:pic>
              </a:graphicData>
            </a:graphic>
          </wp:inline>
        </w:drawing>
      </w:r>
    </w:p>
    <w:p w14:paraId="2FB95538" w14:textId="30A551BA" w:rsidR="00237D7A" w:rsidRDefault="00237D7A" w:rsidP="00237D7A">
      <w:pPr>
        <w:rPr>
          <w:sz w:val="28"/>
          <w:szCs w:val="28"/>
        </w:rPr>
      </w:pPr>
    </w:p>
    <w:p w14:paraId="416C9DE4" w14:textId="770B97D9" w:rsidR="005763AC" w:rsidRDefault="00D96BA1" w:rsidP="005763AC">
      <w:pPr>
        <w:rPr>
          <w:sz w:val="28"/>
          <w:szCs w:val="28"/>
        </w:rPr>
      </w:pPr>
      <w:r w:rsidRPr="005763AC">
        <w:rPr>
          <w:b/>
          <w:bCs/>
          <w:color w:val="2F5496" w:themeColor="accent5" w:themeShade="BF"/>
          <w:sz w:val="36"/>
          <w:szCs w:val="36"/>
        </w:rPr>
        <w:t>Extraordinary Godwink Link</w:t>
      </w:r>
      <w:r w:rsidRPr="005763AC">
        <w:rPr>
          <w:color w:val="2F5496" w:themeColor="accent5" w:themeShade="BF"/>
          <w:sz w:val="28"/>
          <w:szCs w:val="28"/>
        </w:rPr>
        <w:t xml:space="preserve"> </w:t>
      </w:r>
    </w:p>
    <w:p w14:paraId="66E5D192" w14:textId="20BF4004" w:rsidR="00D96BA1" w:rsidRPr="00D96BA1" w:rsidRDefault="00D96BA1" w:rsidP="00D96BA1">
      <w:pPr>
        <w:rPr>
          <w:sz w:val="28"/>
          <w:szCs w:val="28"/>
        </w:rPr>
      </w:pPr>
      <w:r w:rsidRPr="00D96BA1">
        <w:rPr>
          <w:sz w:val="28"/>
          <w:szCs w:val="28"/>
        </w:rPr>
        <w:t>Eric Feller narrowly escaped death and was given a new life.</w:t>
      </w:r>
      <w:r w:rsidRPr="00D96BA1">
        <w:rPr>
          <w:noProof/>
          <w:sz w:val="28"/>
          <w:szCs w:val="28"/>
        </w:rPr>
        <mc:AlternateContent>
          <mc:Choice Requires="wps">
            <w:drawing>
              <wp:inline distT="0" distB="0" distL="0" distR="0" wp14:anchorId="382739BE" wp14:editId="53DF005E">
                <wp:extent cx="302895" cy="302895"/>
                <wp:effectExtent l="0" t="0" r="0" b="0"/>
                <wp:docPr id="8" name="Rectangle 8"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0FEA7" id="Rectangle 8" o:spid="_x0000_s1026" alt="Facebook" href="about:blank"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" o:button="t" filled="f" stroked="f">
                <v:fill o:detectmouseclick="t"/>
                <o:lock v:ext="edit" aspectratio="t"/>
                <w10:anchorlock/>
              </v:rect>
            </w:pict>
          </mc:Fallback>
        </mc:AlternateContent>
      </w:r>
      <w:r w:rsidRPr="00D96BA1">
        <w:rPr>
          <w:noProof/>
          <w:sz w:val="28"/>
          <w:szCs w:val="28"/>
        </w:rPr>
        <mc:AlternateContent>
          <mc:Choice Requires="wps">
            <w:drawing>
              <wp:inline distT="0" distB="0" distL="0" distR="0" wp14:anchorId="2D1E07E4" wp14:editId="74218553">
                <wp:extent cx="302895" cy="302895"/>
                <wp:effectExtent l="0" t="0" r="0" b="0"/>
                <wp:docPr id="9" name="Rectangle 9" descr="Twit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14C2D" id="Rectangle 9" o:spid="_x0000_s1026" alt="Twitter" href="about:blank"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" o:button="t" filled="f" stroked="f">
                <v:fill o:detectmouseclick="t"/>
                <o:lock v:ext="edit" aspectratio="t"/>
                <w10:anchorlock/>
              </v:rect>
            </w:pict>
          </mc:Fallback>
        </mc:AlternateContent>
      </w:r>
      <w:r w:rsidRPr="00D96BA1">
        <w:rPr>
          <w:noProof/>
          <w:sz w:val="28"/>
          <w:szCs w:val="28"/>
        </w:rPr>
        <mc:AlternateContent>
          <mc:Choice Requires="wps">
            <w:drawing>
              <wp:inline distT="0" distB="0" distL="0" distR="0" wp14:anchorId="4504B6A4" wp14:editId="60DF8439">
                <wp:extent cx="302895" cy="302895"/>
                <wp:effectExtent l="0" t="0" r="0" b="0"/>
                <wp:docPr id="10" name="Rectangle 10" descr="Ema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B3F46" id="Rectangle 10" o:spid="_x0000_s1026" alt="Email" href="about:blank"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" o:button="t" filled="f" stroked="f">
                <v:fill o:detectmouseclick="t"/>
                <o:lock v:ext="edit" aspectratio="t"/>
                <w10:anchorlock/>
              </v:rect>
            </w:pict>
          </mc:Fallback>
        </mc:AlternateContent>
      </w:r>
    </w:p>
    <w:p w14:paraId="3E81B843" w14:textId="77777777" w:rsidR="005763AC" w:rsidRDefault="005763AC" w:rsidP="00D96BA1">
      <w:pPr>
        <w:pStyle w:val="NoSpacing"/>
        <w:rPr>
          <w:sz w:val="28"/>
          <w:szCs w:val="28"/>
        </w:rPr>
      </w:pPr>
    </w:p>
    <w:p w14:paraId="19A5BE49" w14:textId="06211726" w:rsidR="00D96BA1" w:rsidRPr="00D96BA1" w:rsidRDefault="00D96BA1" w:rsidP="00D96BA1">
      <w:pPr>
        <w:pStyle w:val="NoSpacing"/>
        <w:rPr>
          <w:sz w:val="28"/>
          <w:szCs w:val="28"/>
        </w:rPr>
      </w:pPr>
      <w:r w:rsidRPr="00D96BA1">
        <w:rPr>
          <w:sz w:val="28"/>
          <w:szCs w:val="28"/>
        </w:rPr>
        <w:t>Dr. Louis Graber wondered if he had time to hear one more lecture at the Milwaukee conference and still make it back for duty in Omaha. He doubtfully looked at his watch. Meanwhile, in Omaha, it was a sweltering day. Eric Fellman, a college student, was working a summer job driving a contraption to spray weeds along miles of lonely railroad track. Suddenly the machine shut down.</w:t>
      </w:r>
    </w:p>
    <w:p w14:paraId="0681ADBF" w14:textId="77777777" w:rsidR="00D96BA1" w:rsidRPr="00D96BA1" w:rsidRDefault="00D96BA1" w:rsidP="00D96BA1">
      <w:pPr>
        <w:pStyle w:val="NoSpacing"/>
        <w:rPr>
          <w:sz w:val="28"/>
          <w:szCs w:val="28"/>
        </w:rPr>
      </w:pPr>
    </w:p>
    <w:p w14:paraId="37F326D8" w14:textId="77777777" w:rsidR="00D96BA1" w:rsidRPr="00D96BA1" w:rsidRDefault="00D96BA1" w:rsidP="00D96BA1">
      <w:pPr>
        <w:rPr>
          <w:sz w:val="28"/>
          <w:szCs w:val="28"/>
        </w:rPr>
      </w:pPr>
      <w:r w:rsidRPr="00D96BA1">
        <w:rPr>
          <w:sz w:val="28"/>
          <w:szCs w:val="28"/>
        </w:rPr>
        <w:t>“It must be that darn starter cable,” he said, climbing down from the machine, slipping underneath.</w:t>
      </w:r>
    </w:p>
    <w:p w14:paraId="0625F7A0" w14:textId="77777777" w:rsidR="00D96BA1" w:rsidRPr="00D96BA1" w:rsidRDefault="00D96BA1" w:rsidP="00D96BA1">
      <w:pPr>
        <w:pStyle w:val="NoSpacing"/>
        <w:rPr>
          <w:sz w:val="28"/>
          <w:szCs w:val="28"/>
        </w:rPr>
      </w:pPr>
      <w:r w:rsidRPr="00D96BA1">
        <w:rPr>
          <w:sz w:val="28"/>
          <w:szCs w:val="28"/>
        </w:rPr>
        <w:t>Then the unimaginable happened! The machine lurched. Eric was crushed. Someone at a railroad crossing spotted him in trouble and called 911. He got to the hospital, but before they could figure out what else could go wrong, something else went wrong. Eric’s liver burst. In most cases, a ruptured liver is fatal, it is very difficult to suture. But God had determined that this was not Eric’s time to go. At that moment, an extraordinary Godwink Link entered the room. Someone who was an unwitting messenger of a godwink to Eric. It was Dr. Louis Graber, just back from Milwaukee. And in case you’re wondering, he </w:t>
      </w:r>
      <w:r w:rsidRPr="00D96BA1">
        <w:rPr>
          <w:i/>
          <w:iCs/>
          <w:sz w:val="28"/>
          <w:szCs w:val="28"/>
        </w:rPr>
        <w:t>did</w:t>
      </w:r>
      <w:r w:rsidRPr="00D96BA1">
        <w:rPr>
          <w:sz w:val="28"/>
          <w:szCs w:val="28"/>
        </w:rPr>
        <w:t xml:space="preserve"> take in </w:t>
      </w:r>
      <w:r w:rsidRPr="00D96BA1">
        <w:rPr>
          <w:sz w:val="28"/>
          <w:szCs w:val="28"/>
        </w:rPr>
        <w:lastRenderedPageBreak/>
        <w:t>that last lecture. It was about a new procedure—on treating a ruptured liver. In seconds, Dr Graber deftly followed his newly learned instructions, and Eric’s liver was repaired! Is that a godwink or what?</w:t>
      </w:r>
    </w:p>
    <w:p w14:paraId="79996FB7" w14:textId="77777777" w:rsidR="00D96BA1" w:rsidRPr="00D96BA1" w:rsidRDefault="00D96BA1" w:rsidP="00D96BA1">
      <w:pPr>
        <w:pStyle w:val="NoSpacing"/>
        <w:rPr>
          <w:sz w:val="28"/>
          <w:szCs w:val="28"/>
        </w:rPr>
      </w:pPr>
    </w:p>
    <w:p w14:paraId="0E5FC156" w14:textId="77777777" w:rsidR="00D96BA1" w:rsidRPr="00D96BA1" w:rsidRDefault="00D96BA1" w:rsidP="00D96BA1">
      <w:pPr>
        <w:rPr>
          <w:sz w:val="28"/>
          <w:szCs w:val="28"/>
        </w:rPr>
      </w:pPr>
      <w:r w:rsidRPr="00D96BA1">
        <w:rPr>
          <w:sz w:val="28"/>
          <w:szCs w:val="28"/>
        </w:rPr>
        <w:t>Eric and Joy were married the following year. Today, Eric works with the National Prayer Breakfast</w:t>
      </w:r>
    </w:p>
    <w:p w14:paraId="0A88AB7B" w14:textId="7E41F530" w:rsidR="00D96BA1" w:rsidRDefault="00D96BA1" w:rsidP="00D96BA1">
      <w:pPr>
        <w:pStyle w:val="NoSpacing"/>
        <w:rPr>
          <w:rStyle w:val="Hyperlink"/>
          <w:color w:val="auto"/>
          <w:sz w:val="28"/>
          <w:szCs w:val="28"/>
        </w:rPr>
      </w:pPr>
      <w:r w:rsidRPr="00D96BA1">
        <w:rPr>
          <w:sz w:val="28"/>
          <w:szCs w:val="28"/>
        </w:rPr>
        <w:t xml:space="preserve">A Godwink Link is someone who unknowingly delivers a godwink to someone else. God uses each of us as Godwink Links…and we rarely realize that we are being used to deliver joy to someone else. Do you have stories about that? Send ‘em along. I’m SQuire Rushnell. Good wishes and godwinks. </w:t>
      </w:r>
      <w:hyperlink r:id="rId19" w:history="1">
        <w:r w:rsidRPr="00D96BA1">
          <w:rPr>
            <w:rStyle w:val="Hyperlink"/>
            <w:color w:val="auto"/>
            <w:sz w:val="28"/>
            <w:szCs w:val="28"/>
          </w:rPr>
          <w:t>Visit SQuire Rushnell's "Godwink Stories" on Beliefnet.</w:t>
        </w:r>
      </w:hyperlink>
    </w:p>
    <w:p w14:paraId="10A522D8" w14:textId="4C92E2E3" w:rsidR="00BC1208" w:rsidRPr="007F0931" w:rsidRDefault="00F21A01" w:rsidP="007F0931">
      <w:pPr>
        <w:shd w:val="clear" w:color="auto" w:fill="FFFFFF"/>
        <w:rPr>
          <w:rFonts w:ascii="Arial" w:hAnsi="Arial" w:cs="Arial"/>
          <w:color w:val="222222"/>
          <w:szCs w:val="24"/>
        </w:rPr>
      </w:pPr>
      <w:r w:rsidRPr="00055C62">
        <w:rPr>
          <w:rFonts w:ascii="Arial" w:hAnsi="Arial" w:cs="Arial"/>
          <w:color w:val="222222"/>
          <w:szCs w:val="24"/>
        </w:rPr>
        <w:t xml:space="preserve">  </w:t>
      </w:r>
      <w:r w:rsidR="00C16AEE" w:rsidRPr="00313AD9">
        <w:rPr>
          <w:szCs w:val="24"/>
        </w:rPr>
        <w:t xml:space="preserve"> </w:t>
      </w:r>
      <w:r w:rsidR="00BC1208" w:rsidRPr="00FB4B4A">
        <w:rPr>
          <w:rFonts w:ascii="Kristen ITC" w:hAnsi="Kristen ITC"/>
          <w:color w:val="FF0000"/>
          <w:sz w:val="20"/>
        </w:rPr>
        <w:t xml:space="preserve">  </w:t>
      </w:r>
    </w:p>
    <w:p w14:paraId="2A36723D" w14:textId="09A8546E"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Arial" w:hAnsi="Arial" w:cs="Arial"/>
          <w:color w:val="000000"/>
          <w:sz w:val="20"/>
        </w:rPr>
      </w:pPr>
      <w:r>
        <w:rPr>
          <w:rFonts w:ascii="Kristen ITC" w:hAnsi="Kristen ITC"/>
          <w:noProof/>
          <w:color w:val="FF0000"/>
          <w:sz w:val="20"/>
        </w:rPr>
        <w:drawing>
          <wp:inline distT="0" distB="0" distL="0" distR="0" wp14:anchorId="7F933CDE" wp14:editId="4E931772">
            <wp:extent cx="6686550" cy="95250"/>
            <wp:effectExtent l="19050" t="0" r="0" b="0"/>
            <wp:docPr id="5" name="Picture 5"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8"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19BBC5DF" w14:textId="77777777" w:rsidR="00DA0F33" w:rsidRDefault="00DA0F33"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Arial" w:hAnsi="Arial" w:cs="Arial"/>
          <w:color w:val="000000"/>
          <w:sz w:val="20"/>
        </w:rPr>
      </w:pPr>
    </w:p>
    <w:p w14:paraId="624E1D08" w14:textId="69BCA1A8" w:rsidR="00154D71" w:rsidRDefault="00154D71"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Arial" w:hAnsi="Arial" w:cs="Arial"/>
          <w:color w:val="000000"/>
          <w:sz w:val="20"/>
        </w:rPr>
      </w:pPr>
    </w:p>
    <w:p w14:paraId="04929D80" w14:textId="39A1D418" w:rsidR="00154D71" w:rsidRDefault="00154D71" w:rsidP="00154D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color w:val="FF0000"/>
          <w:szCs w:val="24"/>
        </w:rPr>
      </w:pPr>
      <w:r w:rsidRPr="00154D71">
        <w:rPr>
          <w:rFonts w:ascii="Kristen ITC" w:hAnsi="Kristen ITC" w:cs="Arial"/>
          <w:color w:val="FF0000"/>
          <w:szCs w:val="24"/>
        </w:rPr>
        <w:t xml:space="preserve">Another form of preparation during </w:t>
      </w:r>
      <w:r>
        <w:rPr>
          <w:rFonts w:ascii="Kristen ITC" w:hAnsi="Kristen ITC" w:cs="Arial"/>
          <w:color w:val="FF0000"/>
          <w:szCs w:val="24"/>
        </w:rPr>
        <w:t>L</w:t>
      </w:r>
      <w:r w:rsidRPr="00154D71">
        <w:rPr>
          <w:rFonts w:ascii="Kristen ITC" w:hAnsi="Kristen ITC" w:cs="Arial"/>
          <w:color w:val="FF0000"/>
          <w:szCs w:val="24"/>
        </w:rPr>
        <w:t>ent is t</w:t>
      </w:r>
      <w:r w:rsidR="006B25ED">
        <w:rPr>
          <w:rFonts w:ascii="Kristen ITC" w:hAnsi="Kristen ITC" w:cs="Arial"/>
          <w:color w:val="FF0000"/>
          <w:szCs w:val="24"/>
        </w:rPr>
        <w:t>h</w:t>
      </w:r>
      <w:r w:rsidRPr="00154D71">
        <w:rPr>
          <w:rFonts w:ascii="Kristen ITC" w:hAnsi="Kristen ITC" w:cs="Arial"/>
          <w:color w:val="FF0000"/>
          <w:szCs w:val="24"/>
        </w:rPr>
        <w:t xml:space="preserve">rough </w:t>
      </w:r>
      <w:r w:rsidRPr="00DA0F33">
        <w:rPr>
          <w:rFonts w:ascii="Kristen ITC" w:hAnsi="Kristen ITC" w:cs="Arial"/>
          <w:b/>
          <w:bCs/>
          <w:color w:val="FF0000"/>
          <w:szCs w:val="24"/>
        </w:rPr>
        <w:t>prayer</w:t>
      </w:r>
      <w:r>
        <w:rPr>
          <w:rFonts w:ascii="Kristen ITC" w:hAnsi="Kristen ITC" w:cs="Arial"/>
          <w:color w:val="FF0000"/>
          <w:szCs w:val="24"/>
        </w:rPr>
        <w:t>:</w:t>
      </w:r>
    </w:p>
    <w:p w14:paraId="68E54CFE" w14:textId="77777777" w:rsidR="00086215" w:rsidRDefault="00086215" w:rsidP="00086215">
      <w:pPr>
        <w:pStyle w:val="Heading2"/>
        <w:shd w:val="clear" w:color="auto" w:fill="FFFFFF"/>
        <w:spacing w:before="0" w:after="150"/>
        <w:rPr>
          <w:rFonts w:ascii="Helvetica" w:hAnsi="Helvetica"/>
          <w:color w:val="333333"/>
        </w:rPr>
      </w:pPr>
    </w:p>
    <w:p w14:paraId="534876FD" w14:textId="369EEAF4" w:rsidR="00DA0F33" w:rsidRPr="00DA0F33" w:rsidRDefault="00086215" w:rsidP="00DA0F33">
      <w:pPr>
        <w:pStyle w:val="Heading2"/>
        <w:shd w:val="clear" w:color="auto" w:fill="FFFFFF"/>
        <w:spacing w:before="0" w:after="150"/>
        <w:rPr>
          <w:rFonts w:ascii="Kristen ITC" w:eastAsia="Times New Roman" w:hAnsi="Kristen ITC" w:cs="Times New Roman"/>
          <w:i/>
          <w:iCs/>
          <w:color w:val="FF0000"/>
          <w:sz w:val="22"/>
          <w:szCs w:val="22"/>
        </w:rPr>
      </w:pPr>
      <w:r w:rsidRPr="00086215">
        <w:rPr>
          <w:rFonts w:ascii="Kristen ITC" w:hAnsi="Kristen ITC"/>
          <w:i/>
          <w:iCs/>
          <w:color w:val="FF0000"/>
          <w:sz w:val="24"/>
          <w:szCs w:val="24"/>
        </w:rPr>
        <w:t xml:space="preserve"> “Watch and pray so that you will not fall into temptation. The spirit is willing, but the flesh is weak.”     </w:t>
      </w:r>
      <w:r w:rsidRPr="00086215">
        <w:rPr>
          <w:rFonts w:ascii="Kristen ITC" w:eastAsia="Times New Roman" w:hAnsi="Kristen ITC" w:cs="Times New Roman"/>
          <w:i/>
          <w:iCs/>
          <w:color w:val="FF0000"/>
          <w:sz w:val="22"/>
          <w:szCs w:val="22"/>
        </w:rPr>
        <w:t>Matthew 26:41</w:t>
      </w:r>
    </w:p>
    <w:p w14:paraId="74B13BD9" w14:textId="4E51E3D9" w:rsidR="00DA0F33" w:rsidRPr="00DA0F33" w:rsidRDefault="00DA0F33" w:rsidP="00DA0F33">
      <w:pPr>
        <w:pStyle w:val="Heading2"/>
        <w:shd w:val="clear" w:color="auto" w:fill="FFFFFF"/>
        <w:spacing w:before="0" w:after="150"/>
        <w:rPr>
          <w:rFonts w:ascii="Helvetica" w:hAnsi="Helvetica"/>
          <w:color w:val="333333"/>
        </w:rPr>
      </w:pPr>
      <w:r w:rsidRPr="00086215">
        <w:rPr>
          <w:rFonts w:ascii="Kristen ITC" w:hAnsi="Kristen ITC"/>
          <w:i/>
          <w:iCs/>
          <w:color w:val="FF0000"/>
        </w:rPr>
        <w:t>I call on you, my God, for you will answer me; turn your ear to me and hear my prayer.</w:t>
      </w:r>
      <w:r>
        <w:rPr>
          <w:rFonts w:ascii="Kristen ITC" w:hAnsi="Kristen ITC"/>
          <w:i/>
          <w:iCs/>
          <w:color w:val="FF0000"/>
        </w:rPr>
        <w:t xml:space="preserve">                  </w:t>
      </w:r>
      <w:r w:rsidRPr="00086215">
        <w:rPr>
          <w:rFonts w:ascii="Kristen ITC" w:eastAsia="Times New Roman" w:hAnsi="Kristen ITC" w:cs="Times New Roman"/>
          <w:i/>
          <w:iCs/>
          <w:color w:val="FF0000"/>
          <w:sz w:val="22"/>
          <w:szCs w:val="22"/>
        </w:rPr>
        <w:t>Psalm 17:6</w:t>
      </w:r>
      <w:r>
        <w:rPr>
          <w:rFonts w:ascii="Helvetica" w:hAnsi="Helvetica"/>
          <w:color w:val="333333"/>
        </w:rPr>
        <w:t xml:space="preserve"> </w:t>
      </w:r>
    </w:p>
    <w:p w14:paraId="57B8080C" w14:textId="46A0DD5D" w:rsidR="00DA0F33" w:rsidRPr="00086215" w:rsidRDefault="00DA0F33" w:rsidP="006B25ED">
      <w:pPr>
        <w:pStyle w:val="Heading2"/>
        <w:shd w:val="clear" w:color="auto" w:fill="FFFFFF"/>
        <w:spacing w:before="0" w:after="150"/>
        <w:rPr>
          <w:rFonts w:ascii="Kristen ITC" w:eastAsia="Times New Roman" w:hAnsi="Kristen ITC" w:cs="Times New Roman"/>
          <w:i/>
          <w:iCs/>
          <w:color w:val="FF0000"/>
          <w:sz w:val="24"/>
          <w:szCs w:val="20"/>
        </w:rPr>
      </w:pPr>
      <w:r w:rsidRPr="00086215">
        <w:rPr>
          <w:rFonts w:ascii="Kristen ITC" w:hAnsi="Kristen ITC"/>
          <w:i/>
          <w:iCs/>
          <w:color w:val="FF0000"/>
        </w:rPr>
        <w:t>The LORD is near to all who call on him, to all who call on him in truth.</w:t>
      </w:r>
      <w:r>
        <w:rPr>
          <w:rFonts w:ascii="Kristen ITC" w:hAnsi="Kristen ITC"/>
          <w:i/>
          <w:iCs/>
          <w:color w:val="FF0000"/>
        </w:rPr>
        <w:t xml:space="preserve">   </w:t>
      </w:r>
      <w:r w:rsidR="006B25ED">
        <w:rPr>
          <w:rFonts w:ascii="Kristen ITC" w:hAnsi="Kristen ITC"/>
          <w:i/>
          <w:iCs/>
          <w:color w:val="FF0000"/>
        </w:rPr>
        <w:t xml:space="preserve">  </w:t>
      </w:r>
      <w:r w:rsidRPr="00086215">
        <w:rPr>
          <w:rFonts w:ascii="Kristen ITC" w:eastAsia="Times New Roman" w:hAnsi="Kristen ITC" w:cs="Times New Roman"/>
          <w:i/>
          <w:iCs/>
          <w:color w:val="FF0000"/>
          <w:sz w:val="24"/>
          <w:szCs w:val="20"/>
        </w:rPr>
        <w:t>Psalm 145:18</w:t>
      </w:r>
    </w:p>
    <w:p w14:paraId="2D88C356" w14:textId="10C7F52E" w:rsidR="00DA0F33" w:rsidRPr="00DA0F33" w:rsidRDefault="0050417C" w:rsidP="00DA0F33">
      <w:r>
        <w:rPr>
          <w:rFonts w:ascii="Arial" w:hAnsi="Arial" w:cs="Arial"/>
          <w:noProof/>
          <w:sz w:val="20"/>
        </w:rPr>
        <w:drawing>
          <wp:inline distT="0" distB="0" distL="0" distR="0" wp14:anchorId="6215A2B3" wp14:editId="14C53773">
            <wp:extent cx="5943600" cy="88446"/>
            <wp:effectExtent l="0" t="0" r="0" b="6985"/>
            <wp:docPr id="23" name="Picture 23"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08_"/>
                    <pic:cNvPicPr>
                      <a:picLocks noChangeAspect="1" noChangeArrowheads="1"/>
                    </pic:cNvPicPr>
                  </pic:nvPicPr>
                  <pic:blipFill>
                    <a:blip r:embed="rId12" cstate="print"/>
                    <a:srcRect/>
                    <a:stretch>
                      <a:fillRect/>
                    </a:stretch>
                  </pic:blipFill>
                  <pic:spPr bwMode="auto">
                    <a:xfrm>
                      <a:off x="0" y="0"/>
                      <a:ext cx="5943600" cy="88446"/>
                    </a:xfrm>
                    <a:prstGeom prst="rect">
                      <a:avLst/>
                    </a:prstGeom>
                    <a:noFill/>
                    <a:ln w="9525">
                      <a:noFill/>
                      <a:miter lim="800000"/>
                      <a:headEnd/>
                      <a:tailEnd/>
                    </a:ln>
                  </pic:spPr>
                </pic:pic>
              </a:graphicData>
            </a:graphic>
          </wp:inline>
        </w:drawing>
      </w:r>
    </w:p>
    <w:p w14:paraId="33D91857" w14:textId="77777777" w:rsidR="00915F97" w:rsidRPr="00A65BC2" w:rsidRDefault="00915F97" w:rsidP="009D04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Bradley Hand ITC" w:hAnsi="Bradley Hand ITC"/>
          <w:b/>
          <w:sz w:val="36"/>
          <w:szCs w:val="36"/>
        </w:rPr>
      </w:pPr>
      <w:r>
        <w:rPr>
          <w:rFonts w:ascii="Bradley Hand ITC" w:hAnsi="Bradley Hand ITC"/>
          <w:b/>
          <w:noProof/>
          <w:sz w:val="32"/>
          <w:szCs w:val="32"/>
        </w:rPr>
        <w:drawing>
          <wp:inline distT="0" distB="0" distL="0" distR="0" wp14:anchorId="35620172" wp14:editId="0BDE4A3C">
            <wp:extent cx="421640" cy="356870"/>
            <wp:effectExtent l="19050" t="0" r="0" b="0"/>
            <wp:docPr id="3" name="Picture 1" descr="C_Chalice_Celtic_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Chalice_Celtic_Cup[1]"/>
                    <pic:cNvPicPr>
                      <a:picLocks noChangeAspect="1" noChangeArrowheads="1"/>
                    </pic:cNvPicPr>
                  </pic:nvPicPr>
                  <pic:blipFill>
                    <a:blip r:embed="rId20" cstate="print"/>
                    <a:srcRect/>
                    <a:stretch>
                      <a:fillRect/>
                    </a:stretch>
                  </pic:blipFill>
                  <pic:spPr bwMode="auto">
                    <a:xfrm>
                      <a:off x="0" y="0"/>
                      <a:ext cx="421640" cy="356870"/>
                    </a:xfrm>
                    <a:prstGeom prst="rect">
                      <a:avLst/>
                    </a:prstGeom>
                    <a:noFill/>
                    <a:ln w="9525">
                      <a:noFill/>
                      <a:miter lim="800000"/>
                      <a:headEnd/>
                      <a:tailEnd/>
                    </a:ln>
                  </pic:spPr>
                </pic:pic>
              </a:graphicData>
            </a:graphic>
          </wp:inline>
        </w:drawing>
      </w:r>
      <w:r w:rsidRPr="004F08B6">
        <w:rPr>
          <w:rFonts w:ascii="Bradley Hand ITC" w:hAnsi="Bradley Hand ITC"/>
          <w:b/>
          <w:sz w:val="36"/>
          <w:szCs w:val="36"/>
        </w:rPr>
        <w:t>Chalice Bearers</w:t>
      </w:r>
      <w:r>
        <w:rPr>
          <w:rFonts w:ascii="Bradley Hand ITC" w:hAnsi="Bradley Hand ITC"/>
          <w:b/>
          <w:sz w:val="36"/>
          <w:szCs w:val="36"/>
        </w:rPr>
        <w:t xml:space="preserve">                       </w:t>
      </w:r>
      <w:r>
        <w:rPr>
          <w:rFonts w:ascii="Bradley Hand ITC" w:hAnsi="Bradley Hand ITC"/>
          <w:b/>
          <w:sz w:val="28"/>
        </w:rPr>
        <w:t xml:space="preserve"> </w:t>
      </w:r>
      <w:r w:rsidRPr="00A65BC2">
        <w:rPr>
          <w:rFonts w:ascii="Bradley Hand ITC" w:hAnsi="Bradley Hand ITC"/>
          <w:b/>
          <w:sz w:val="36"/>
          <w:szCs w:val="36"/>
        </w:rPr>
        <w:t>Lay Readers</w:t>
      </w:r>
      <w:r w:rsidRPr="00DF69A5">
        <w:rPr>
          <w:rFonts w:ascii="Bradley Hand ITC" w:hAnsi="Bradley Hand ITC"/>
          <w:b/>
          <w:sz w:val="36"/>
          <w:szCs w:val="36"/>
        </w:rPr>
        <w:t xml:space="preserve"> </w:t>
      </w:r>
      <w:r>
        <w:rPr>
          <w:rFonts w:ascii="Bradley Hand ITC" w:hAnsi="Bradley Hand ITC"/>
          <w:b/>
          <w:noProof/>
          <w:sz w:val="40"/>
        </w:rPr>
        <w:drawing>
          <wp:inline distT="0" distB="0" distL="0" distR="0" wp14:anchorId="69D28EC6" wp14:editId="4DBC3DDC">
            <wp:extent cx="427990" cy="285115"/>
            <wp:effectExtent l="19050" t="0" r="0" b="0"/>
            <wp:docPr id="6" name="Picture 2" descr="MC900391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134[1]"/>
                    <pic:cNvPicPr>
                      <a:picLocks noChangeAspect="1" noChangeArrowheads="1"/>
                    </pic:cNvPicPr>
                  </pic:nvPicPr>
                  <pic:blipFill>
                    <a:blip r:embed="rId21" cstate="print"/>
                    <a:srcRect/>
                    <a:stretch>
                      <a:fillRect/>
                    </a:stretch>
                  </pic:blipFill>
                  <pic:spPr bwMode="auto">
                    <a:xfrm>
                      <a:off x="0" y="0"/>
                      <a:ext cx="427990" cy="285115"/>
                    </a:xfrm>
                    <a:prstGeom prst="rect">
                      <a:avLst/>
                    </a:prstGeom>
                    <a:noFill/>
                    <a:ln w="9525">
                      <a:noFill/>
                      <a:miter lim="800000"/>
                      <a:headEnd/>
                      <a:tailEnd/>
                    </a:ln>
                  </pic:spPr>
                </pic:pic>
              </a:graphicData>
            </a:graphic>
          </wp:inline>
        </w:drawing>
      </w:r>
    </w:p>
    <w:p w14:paraId="2A879D78" w14:textId="54CA1305" w:rsidR="00915F97" w:rsidRDefault="00915F97"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r>
        <w:rPr>
          <w:rFonts w:ascii="Bradley Hand ITC" w:hAnsi="Bradley Hand ITC"/>
          <w:b/>
          <w:sz w:val="28"/>
        </w:rPr>
        <w:t>March</w:t>
      </w:r>
      <w:r>
        <w:rPr>
          <w:rFonts w:ascii="Bradley Hand ITC" w:hAnsi="Bradley Hand ITC"/>
          <w:b/>
          <w:sz w:val="28"/>
        </w:rPr>
        <w:tab/>
      </w:r>
      <w:r>
        <w:rPr>
          <w:rFonts w:ascii="Bradley Hand ITC" w:hAnsi="Bradley Hand ITC"/>
          <w:b/>
          <w:sz w:val="28"/>
        </w:rPr>
        <w:tab/>
      </w:r>
      <w:r>
        <w:rPr>
          <w:rFonts w:ascii="Bradley Hand ITC" w:hAnsi="Bradley Hand ITC"/>
          <w:b/>
          <w:sz w:val="28"/>
        </w:rPr>
        <w:tab/>
      </w:r>
      <w:r>
        <w:rPr>
          <w:rFonts w:ascii="Bradley Hand ITC" w:hAnsi="Bradley Hand ITC"/>
          <w:b/>
          <w:sz w:val="28"/>
        </w:rPr>
        <w:tab/>
        <w:t xml:space="preserve">            March</w:t>
      </w:r>
    </w:p>
    <w:p w14:paraId="2FB0D298" w14:textId="77777777" w:rsidR="00915F97" w:rsidRDefault="00915F97"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p>
    <w:p w14:paraId="2D8BEE6E" w14:textId="0186797C" w:rsidR="00915F97" w:rsidRDefault="00873AE1"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r>
        <w:rPr>
          <w:rFonts w:ascii="Bradley Hand ITC" w:hAnsi="Bradley Hand ITC"/>
          <w:b/>
          <w:sz w:val="28"/>
        </w:rPr>
        <w:t>3/6</w:t>
      </w:r>
      <w:r w:rsidR="00915F97">
        <w:rPr>
          <w:rFonts w:ascii="Bradley Hand ITC" w:hAnsi="Bradley Hand ITC"/>
          <w:b/>
          <w:sz w:val="28"/>
        </w:rPr>
        <w:t xml:space="preserve"> -  </w:t>
      </w:r>
      <w:r>
        <w:rPr>
          <w:rFonts w:ascii="Bradley Hand ITC" w:hAnsi="Bradley Hand ITC"/>
          <w:b/>
          <w:sz w:val="28"/>
        </w:rPr>
        <w:t>Gregg</w:t>
      </w:r>
      <w:r w:rsidR="00915F97">
        <w:rPr>
          <w:rFonts w:ascii="Bradley Hand ITC" w:hAnsi="Bradley Hand ITC"/>
          <w:b/>
          <w:sz w:val="28"/>
        </w:rPr>
        <w:tab/>
      </w:r>
      <w:r w:rsidR="00915F97">
        <w:rPr>
          <w:rFonts w:ascii="Bradley Hand ITC" w:hAnsi="Bradley Hand ITC"/>
          <w:b/>
          <w:sz w:val="28"/>
        </w:rPr>
        <w:tab/>
      </w:r>
      <w:r w:rsidR="00915F97">
        <w:rPr>
          <w:rFonts w:ascii="Bradley Hand ITC" w:hAnsi="Bradley Hand ITC"/>
          <w:b/>
          <w:sz w:val="28"/>
        </w:rPr>
        <w:tab/>
      </w:r>
      <w:r w:rsidR="00915F97">
        <w:rPr>
          <w:rFonts w:ascii="Bradley Hand ITC" w:hAnsi="Bradley Hand ITC"/>
          <w:b/>
          <w:sz w:val="28"/>
        </w:rPr>
        <w:tab/>
        <w:t xml:space="preserve">        </w:t>
      </w:r>
      <w:r>
        <w:rPr>
          <w:rFonts w:ascii="Bradley Hand ITC" w:hAnsi="Bradley Hand ITC"/>
          <w:b/>
          <w:sz w:val="28"/>
        </w:rPr>
        <w:t>3</w:t>
      </w:r>
      <w:r w:rsidR="00915F97">
        <w:rPr>
          <w:rFonts w:ascii="Bradley Hand ITC" w:hAnsi="Bradley Hand ITC"/>
          <w:b/>
          <w:sz w:val="28"/>
        </w:rPr>
        <w:t>/</w:t>
      </w:r>
      <w:r>
        <w:rPr>
          <w:rFonts w:ascii="Bradley Hand ITC" w:hAnsi="Bradley Hand ITC"/>
          <w:b/>
          <w:sz w:val="28"/>
        </w:rPr>
        <w:t>6</w:t>
      </w:r>
      <w:r w:rsidR="00915F97">
        <w:rPr>
          <w:rFonts w:ascii="Bradley Hand ITC" w:hAnsi="Bradley Hand ITC"/>
          <w:b/>
          <w:sz w:val="28"/>
        </w:rPr>
        <w:t xml:space="preserve"> –  </w:t>
      </w:r>
      <w:r>
        <w:rPr>
          <w:rFonts w:ascii="Bradley Hand ITC" w:hAnsi="Bradley Hand ITC"/>
          <w:b/>
          <w:sz w:val="28"/>
        </w:rPr>
        <w:t>Charles Jones</w:t>
      </w:r>
    </w:p>
    <w:p w14:paraId="6C46CA4D" w14:textId="67489988" w:rsidR="00915F97" w:rsidRDefault="00915F97"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p>
    <w:p w14:paraId="72CBCBBA" w14:textId="3895B100" w:rsidR="00915F97" w:rsidRPr="00007006" w:rsidRDefault="00873AE1"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rPr>
      </w:pPr>
      <w:r>
        <w:rPr>
          <w:rFonts w:ascii="Bradley Hand ITC" w:hAnsi="Bradley Hand ITC"/>
          <w:b/>
          <w:sz w:val="28"/>
        </w:rPr>
        <w:t>3/13</w:t>
      </w:r>
      <w:r w:rsidR="00915F97">
        <w:rPr>
          <w:rFonts w:ascii="Bradley Hand ITC" w:hAnsi="Bradley Hand ITC"/>
          <w:b/>
          <w:sz w:val="28"/>
        </w:rPr>
        <w:t xml:space="preserve"> – </w:t>
      </w:r>
      <w:r>
        <w:rPr>
          <w:rFonts w:ascii="Bradley Hand ITC" w:hAnsi="Bradley Hand ITC"/>
          <w:b/>
          <w:sz w:val="28"/>
        </w:rPr>
        <w:t>Annette</w:t>
      </w:r>
      <w:r w:rsidR="00915F97">
        <w:rPr>
          <w:rFonts w:ascii="Bradley Hand ITC" w:hAnsi="Bradley Hand ITC"/>
          <w:b/>
          <w:sz w:val="28"/>
        </w:rPr>
        <w:tab/>
      </w:r>
      <w:r w:rsidR="00915F97">
        <w:rPr>
          <w:rFonts w:ascii="Bradley Hand ITC" w:hAnsi="Bradley Hand ITC"/>
          <w:b/>
          <w:sz w:val="28"/>
        </w:rPr>
        <w:tab/>
        <w:t xml:space="preserve">                                 </w:t>
      </w:r>
      <w:r>
        <w:rPr>
          <w:rFonts w:ascii="Bradley Hand ITC" w:hAnsi="Bradley Hand ITC"/>
          <w:b/>
          <w:sz w:val="28"/>
        </w:rPr>
        <w:t>3</w:t>
      </w:r>
      <w:r w:rsidR="00915F97">
        <w:rPr>
          <w:rFonts w:ascii="Bradley Hand ITC" w:hAnsi="Bradley Hand ITC"/>
          <w:b/>
          <w:sz w:val="28"/>
        </w:rPr>
        <w:t>/</w:t>
      </w:r>
      <w:r>
        <w:rPr>
          <w:rFonts w:ascii="Bradley Hand ITC" w:hAnsi="Bradley Hand ITC"/>
          <w:b/>
          <w:sz w:val="28"/>
        </w:rPr>
        <w:t>13</w:t>
      </w:r>
      <w:r w:rsidR="00915F97">
        <w:rPr>
          <w:rFonts w:ascii="Bradley Hand ITC" w:hAnsi="Bradley Hand ITC"/>
          <w:b/>
          <w:sz w:val="28"/>
        </w:rPr>
        <w:t xml:space="preserve"> – </w:t>
      </w:r>
      <w:r>
        <w:rPr>
          <w:rFonts w:ascii="Bradley Hand ITC" w:hAnsi="Bradley Hand ITC"/>
          <w:b/>
          <w:sz w:val="28"/>
        </w:rPr>
        <w:t>Cherie Harris</w:t>
      </w:r>
    </w:p>
    <w:p w14:paraId="0F53A42C" w14:textId="6736D3C4" w:rsidR="00915F97" w:rsidRPr="00007006" w:rsidRDefault="00915F97"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szCs w:val="28"/>
        </w:rPr>
      </w:pPr>
    </w:p>
    <w:p w14:paraId="16CDDA5E" w14:textId="54FC51BC" w:rsidR="00915F97" w:rsidRPr="00007006" w:rsidRDefault="00873AE1"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szCs w:val="28"/>
        </w:rPr>
      </w:pPr>
      <w:r>
        <w:rPr>
          <w:rFonts w:ascii="Bradley Hand ITC" w:hAnsi="Bradley Hand ITC"/>
          <w:b/>
          <w:sz w:val="28"/>
          <w:szCs w:val="28"/>
        </w:rPr>
        <w:t>3</w:t>
      </w:r>
      <w:r w:rsidR="00915F97">
        <w:rPr>
          <w:rFonts w:ascii="Bradley Hand ITC" w:hAnsi="Bradley Hand ITC"/>
          <w:b/>
          <w:sz w:val="28"/>
          <w:szCs w:val="28"/>
        </w:rPr>
        <w:t>/</w:t>
      </w:r>
      <w:r>
        <w:rPr>
          <w:rFonts w:ascii="Bradley Hand ITC" w:hAnsi="Bradley Hand ITC"/>
          <w:b/>
          <w:sz w:val="28"/>
          <w:szCs w:val="28"/>
        </w:rPr>
        <w:t>20</w:t>
      </w:r>
      <w:r w:rsidR="00915F97">
        <w:rPr>
          <w:rFonts w:ascii="Bradley Hand ITC" w:hAnsi="Bradley Hand ITC"/>
          <w:b/>
          <w:sz w:val="28"/>
          <w:szCs w:val="28"/>
        </w:rPr>
        <w:t xml:space="preserve"> – </w:t>
      </w:r>
      <w:r>
        <w:rPr>
          <w:rFonts w:ascii="Bradley Hand ITC" w:hAnsi="Bradley Hand ITC"/>
          <w:b/>
          <w:sz w:val="28"/>
          <w:szCs w:val="28"/>
        </w:rPr>
        <w:t>Neil</w:t>
      </w:r>
      <w:r w:rsidR="00915F97" w:rsidRPr="00007006">
        <w:rPr>
          <w:rFonts w:ascii="Bradley Hand ITC" w:hAnsi="Bradley Hand ITC"/>
          <w:b/>
          <w:sz w:val="28"/>
          <w:szCs w:val="28"/>
        </w:rPr>
        <w:t xml:space="preserve">                                             </w:t>
      </w:r>
      <w:r w:rsidR="00915F97">
        <w:rPr>
          <w:rFonts w:ascii="Bradley Hand ITC" w:hAnsi="Bradley Hand ITC"/>
          <w:b/>
          <w:sz w:val="28"/>
          <w:szCs w:val="28"/>
        </w:rPr>
        <w:t xml:space="preserve">   </w:t>
      </w:r>
      <w:r>
        <w:rPr>
          <w:rFonts w:ascii="Bradley Hand ITC" w:hAnsi="Bradley Hand ITC"/>
          <w:b/>
          <w:sz w:val="28"/>
          <w:szCs w:val="28"/>
        </w:rPr>
        <w:t xml:space="preserve">    </w:t>
      </w:r>
      <w:r w:rsidR="00915F97">
        <w:rPr>
          <w:rFonts w:ascii="Bradley Hand ITC" w:hAnsi="Bradley Hand ITC"/>
          <w:b/>
          <w:sz w:val="28"/>
          <w:szCs w:val="28"/>
        </w:rPr>
        <w:t xml:space="preserve">  </w:t>
      </w:r>
      <w:r>
        <w:rPr>
          <w:rFonts w:ascii="Bradley Hand ITC" w:hAnsi="Bradley Hand ITC"/>
          <w:b/>
          <w:sz w:val="28"/>
          <w:szCs w:val="28"/>
        </w:rPr>
        <w:t>3</w:t>
      </w:r>
      <w:r w:rsidR="00915F97">
        <w:rPr>
          <w:rFonts w:ascii="Bradley Hand ITC" w:hAnsi="Bradley Hand ITC"/>
          <w:b/>
          <w:sz w:val="28"/>
          <w:szCs w:val="28"/>
        </w:rPr>
        <w:t>/</w:t>
      </w:r>
      <w:r>
        <w:rPr>
          <w:rFonts w:ascii="Bradley Hand ITC" w:hAnsi="Bradley Hand ITC"/>
          <w:b/>
          <w:sz w:val="28"/>
          <w:szCs w:val="28"/>
        </w:rPr>
        <w:t>20</w:t>
      </w:r>
      <w:r w:rsidR="00915F97" w:rsidRPr="00007006">
        <w:rPr>
          <w:rFonts w:ascii="Bradley Hand ITC" w:hAnsi="Bradley Hand ITC"/>
          <w:b/>
          <w:sz w:val="28"/>
          <w:szCs w:val="28"/>
        </w:rPr>
        <w:t xml:space="preserve"> – </w:t>
      </w:r>
      <w:r>
        <w:rPr>
          <w:rFonts w:ascii="Bradley Hand ITC" w:hAnsi="Bradley Hand ITC"/>
          <w:b/>
          <w:sz w:val="28"/>
          <w:szCs w:val="28"/>
        </w:rPr>
        <w:t xml:space="preserve">Alex </w:t>
      </w:r>
      <w:r w:rsidR="0050417C">
        <w:rPr>
          <w:rFonts w:ascii="Bradley Hand ITC" w:hAnsi="Bradley Hand ITC"/>
          <w:b/>
          <w:sz w:val="28"/>
          <w:szCs w:val="28"/>
        </w:rPr>
        <w:t>M</w:t>
      </w:r>
      <w:r>
        <w:rPr>
          <w:rFonts w:ascii="Bradley Hand ITC" w:hAnsi="Bradley Hand ITC"/>
          <w:b/>
          <w:sz w:val="28"/>
          <w:szCs w:val="28"/>
        </w:rPr>
        <w:t>atisco</w:t>
      </w:r>
    </w:p>
    <w:p w14:paraId="723F0C55" w14:textId="308B0233" w:rsidR="00915F97" w:rsidRPr="00007006" w:rsidRDefault="00915F97"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szCs w:val="28"/>
        </w:rPr>
      </w:pPr>
    </w:p>
    <w:p w14:paraId="77C8FDF4" w14:textId="05182022" w:rsidR="00915F97" w:rsidRPr="00007006" w:rsidRDefault="00873AE1" w:rsidP="009D0466">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szCs w:val="28"/>
        </w:rPr>
      </w:pPr>
      <w:r>
        <w:rPr>
          <w:rFonts w:ascii="Bradley Hand ITC" w:hAnsi="Bradley Hand ITC"/>
          <w:b/>
          <w:sz w:val="28"/>
          <w:szCs w:val="28"/>
        </w:rPr>
        <w:t>3</w:t>
      </w:r>
      <w:r w:rsidR="00915F97">
        <w:rPr>
          <w:rFonts w:ascii="Bradley Hand ITC" w:hAnsi="Bradley Hand ITC"/>
          <w:b/>
          <w:sz w:val="28"/>
          <w:szCs w:val="28"/>
        </w:rPr>
        <w:t>/2</w:t>
      </w:r>
      <w:r>
        <w:rPr>
          <w:rFonts w:ascii="Bradley Hand ITC" w:hAnsi="Bradley Hand ITC"/>
          <w:b/>
          <w:sz w:val="28"/>
          <w:szCs w:val="28"/>
        </w:rPr>
        <w:t>7</w:t>
      </w:r>
      <w:r w:rsidR="00915F97" w:rsidRPr="00007006">
        <w:rPr>
          <w:rFonts w:ascii="Bradley Hand ITC" w:hAnsi="Bradley Hand ITC"/>
          <w:b/>
          <w:sz w:val="28"/>
          <w:szCs w:val="28"/>
        </w:rPr>
        <w:t xml:space="preserve"> - </w:t>
      </w:r>
      <w:r>
        <w:rPr>
          <w:rFonts w:ascii="Bradley Hand ITC" w:hAnsi="Bradley Hand ITC"/>
          <w:b/>
          <w:sz w:val="28"/>
          <w:szCs w:val="28"/>
        </w:rPr>
        <w:t>Gregg</w:t>
      </w:r>
      <w:r w:rsidR="00915F97">
        <w:rPr>
          <w:rFonts w:ascii="Bradley Hand ITC" w:hAnsi="Bradley Hand ITC"/>
          <w:b/>
          <w:sz w:val="28"/>
          <w:szCs w:val="28"/>
        </w:rPr>
        <w:t xml:space="preserve">  </w:t>
      </w:r>
      <w:r w:rsidR="00915F97" w:rsidRPr="00007006">
        <w:rPr>
          <w:rFonts w:ascii="Bradley Hand ITC" w:hAnsi="Bradley Hand ITC"/>
          <w:b/>
          <w:sz w:val="28"/>
          <w:szCs w:val="28"/>
        </w:rPr>
        <w:tab/>
      </w:r>
      <w:r w:rsidR="00915F97" w:rsidRPr="00007006">
        <w:rPr>
          <w:rFonts w:ascii="Bradley Hand ITC" w:hAnsi="Bradley Hand ITC"/>
          <w:b/>
          <w:sz w:val="28"/>
          <w:szCs w:val="28"/>
        </w:rPr>
        <w:tab/>
      </w:r>
      <w:r w:rsidR="00915F97">
        <w:rPr>
          <w:rFonts w:ascii="Bradley Hand ITC" w:hAnsi="Bradley Hand ITC"/>
          <w:b/>
          <w:sz w:val="28"/>
          <w:szCs w:val="28"/>
        </w:rPr>
        <w:t xml:space="preserve">            </w:t>
      </w:r>
      <w:r w:rsidR="00915F97">
        <w:rPr>
          <w:rFonts w:ascii="Bradley Hand ITC" w:hAnsi="Bradley Hand ITC"/>
          <w:b/>
          <w:sz w:val="28"/>
          <w:szCs w:val="28"/>
        </w:rPr>
        <w:tab/>
        <w:t xml:space="preserve">            </w:t>
      </w:r>
      <w:r>
        <w:rPr>
          <w:rFonts w:ascii="Bradley Hand ITC" w:hAnsi="Bradley Hand ITC"/>
          <w:b/>
          <w:sz w:val="28"/>
          <w:szCs w:val="28"/>
        </w:rPr>
        <w:t>3</w:t>
      </w:r>
      <w:r w:rsidR="00915F97">
        <w:rPr>
          <w:rFonts w:ascii="Bradley Hand ITC" w:hAnsi="Bradley Hand ITC"/>
          <w:b/>
          <w:sz w:val="28"/>
          <w:szCs w:val="28"/>
        </w:rPr>
        <w:t>/2</w:t>
      </w:r>
      <w:r>
        <w:rPr>
          <w:rFonts w:ascii="Bradley Hand ITC" w:hAnsi="Bradley Hand ITC"/>
          <w:b/>
          <w:sz w:val="28"/>
          <w:szCs w:val="28"/>
        </w:rPr>
        <w:t>7</w:t>
      </w:r>
      <w:r w:rsidR="00915F97" w:rsidRPr="00007006">
        <w:rPr>
          <w:rFonts w:ascii="Bradley Hand ITC" w:hAnsi="Bradley Hand ITC"/>
          <w:b/>
          <w:sz w:val="28"/>
          <w:szCs w:val="28"/>
        </w:rPr>
        <w:t xml:space="preserve"> – </w:t>
      </w:r>
      <w:r>
        <w:rPr>
          <w:rFonts w:ascii="Bradley Hand ITC" w:hAnsi="Bradley Hand ITC"/>
          <w:b/>
          <w:sz w:val="28"/>
          <w:szCs w:val="28"/>
        </w:rPr>
        <w:t>Debra Wright</w:t>
      </w:r>
    </w:p>
    <w:p w14:paraId="74C37B30" w14:textId="77777777" w:rsidR="00915F97" w:rsidRDefault="00915F97" w:rsidP="00915F97">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 xml:space="preserve">                                                                                     </w:t>
      </w:r>
    </w:p>
    <w:p w14:paraId="63BE3C43" w14:textId="779CF5F8" w:rsidR="00F54501" w:rsidRDefault="00193D76"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Arial" w:hAnsi="Arial" w:cs="Arial"/>
          <w:color w:val="000000"/>
          <w:sz w:val="20"/>
        </w:rPr>
      </w:pPr>
      <w:r>
        <w:rPr>
          <w:rFonts w:ascii="Kristen ITC" w:hAnsi="Kristen ITC"/>
          <w:noProof/>
          <w:color w:val="FF0000"/>
          <w:sz w:val="20"/>
        </w:rPr>
        <w:drawing>
          <wp:inline distT="0" distB="0" distL="0" distR="0" wp14:anchorId="5B95163D" wp14:editId="03C166A0">
            <wp:extent cx="5943600" cy="84667"/>
            <wp:effectExtent l="0" t="0" r="0" b="0"/>
            <wp:docPr id="7" name="Picture 7"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8" cstate="print"/>
                    <a:srcRect/>
                    <a:stretch>
                      <a:fillRect/>
                    </a:stretch>
                  </pic:blipFill>
                  <pic:spPr bwMode="auto">
                    <a:xfrm>
                      <a:off x="0" y="0"/>
                      <a:ext cx="5943600" cy="84667"/>
                    </a:xfrm>
                    <a:prstGeom prst="rect">
                      <a:avLst/>
                    </a:prstGeom>
                    <a:noFill/>
                    <a:ln w="9525">
                      <a:noFill/>
                      <a:miter lim="800000"/>
                      <a:headEnd/>
                      <a:tailEnd/>
                    </a:ln>
                  </pic:spPr>
                </pic:pic>
              </a:graphicData>
            </a:graphic>
          </wp:inline>
        </w:drawing>
      </w:r>
    </w:p>
    <w:p w14:paraId="05C969BA" w14:textId="77777777" w:rsidR="00BC1208" w:rsidRPr="007D635F"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Wingdings 2" w:hAnsi="Wingdings 2"/>
          <w:sz w:val="52"/>
          <w:szCs w:val="52"/>
        </w:rPr>
      </w:pPr>
      <w:r w:rsidRPr="007D635F">
        <w:rPr>
          <w:rFonts w:ascii="Wingdings 2" w:hAnsi="Wingdings 2"/>
          <w:sz w:val="52"/>
          <w:szCs w:val="52"/>
        </w:rPr>
        <w:lastRenderedPageBreak/>
        <w:t></w:t>
      </w:r>
      <w:r w:rsidRPr="007D635F">
        <w:rPr>
          <w:rFonts w:ascii="Wingdings 2" w:hAnsi="Wingdings 2"/>
          <w:sz w:val="52"/>
          <w:szCs w:val="52"/>
        </w:rPr>
        <w:t></w:t>
      </w:r>
      <w:r w:rsidRPr="007D635F">
        <w:rPr>
          <w:rFonts w:ascii="AR BERKLEY" w:hAnsi="AR BERKLEY"/>
          <w:b/>
          <w:sz w:val="52"/>
          <w:szCs w:val="52"/>
        </w:rPr>
        <w:t xml:space="preserve">    Lessons for March    </w:t>
      </w:r>
      <w:r w:rsidRPr="007D635F">
        <w:rPr>
          <w:rFonts w:ascii="Wingdings 2" w:hAnsi="Wingdings 2"/>
          <w:sz w:val="52"/>
          <w:szCs w:val="52"/>
        </w:rPr>
        <w:t></w:t>
      </w:r>
      <w:r w:rsidRPr="007D635F">
        <w:rPr>
          <w:rFonts w:ascii="Wingdings 2" w:hAnsi="Wingdings 2"/>
          <w:sz w:val="52"/>
          <w:szCs w:val="52"/>
        </w:rPr>
        <w:t></w:t>
      </w:r>
    </w:p>
    <w:p w14:paraId="45A8DA6F" w14:textId="77777777" w:rsidR="00A16D11" w:rsidRDefault="00A16D11"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color w:val="FF0000"/>
          <w:sz w:val="20"/>
        </w:rPr>
      </w:pPr>
    </w:p>
    <w:p w14:paraId="57AA1219" w14:textId="77777777" w:rsidR="00284A4F" w:rsidRDefault="007D635F"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sz w:val="28"/>
          <w:szCs w:val="28"/>
        </w:rPr>
      </w:pPr>
      <w:r>
        <w:rPr>
          <w:rFonts w:ascii="AR BERKLEY" w:hAnsi="AR BERKLEY"/>
          <w:b/>
          <w:sz w:val="32"/>
          <w:szCs w:val="32"/>
        </w:rPr>
        <w:t xml:space="preserve"> </w:t>
      </w:r>
      <w:r w:rsidR="00BC1208" w:rsidRPr="007D635F">
        <w:rPr>
          <w:rFonts w:ascii="AR BERKLEY" w:hAnsi="AR BERKLEY"/>
          <w:b/>
          <w:sz w:val="32"/>
          <w:szCs w:val="32"/>
        </w:rPr>
        <w:t xml:space="preserve">March </w:t>
      </w:r>
      <w:r w:rsidR="00F54501">
        <w:rPr>
          <w:rFonts w:ascii="AR BERKLEY" w:hAnsi="AR BERKLEY"/>
          <w:b/>
          <w:sz w:val="32"/>
          <w:szCs w:val="32"/>
        </w:rPr>
        <w:t>6</w:t>
      </w:r>
      <w:r w:rsidRPr="007D635F">
        <w:rPr>
          <w:rFonts w:ascii="AR BERKLEY" w:hAnsi="AR BERKLEY"/>
          <w:b/>
          <w:sz w:val="32"/>
          <w:szCs w:val="32"/>
        </w:rPr>
        <w:t>th</w:t>
      </w:r>
      <w:r w:rsidR="00BC1208" w:rsidRPr="007D635F">
        <w:rPr>
          <w:rFonts w:ascii="AR BERKLEY" w:hAnsi="AR BERKLEY"/>
          <w:b/>
          <w:sz w:val="32"/>
          <w:szCs w:val="32"/>
        </w:rPr>
        <w:t>:</w:t>
      </w:r>
      <w:r w:rsidR="00284A4F">
        <w:rPr>
          <w:rFonts w:ascii="AR BERKLEY" w:hAnsi="AR BERKLEY"/>
          <w:b/>
          <w:sz w:val="28"/>
          <w:szCs w:val="28"/>
        </w:rPr>
        <w:t xml:space="preserve"> </w:t>
      </w:r>
      <w:r w:rsidR="007749FD">
        <w:rPr>
          <w:rFonts w:ascii="Calibri" w:hAnsi="Calibri"/>
          <w:sz w:val="28"/>
          <w:szCs w:val="28"/>
        </w:rPr>
        <w:t>Deuteronomy</w:t>
      </w:r>
      <w:r w:rsidR="00C16AEE">
        <w:rPr>
          <w:rFonts w:ascii="Calibri" w:hAnsi="Calibri"/>
          <w:sz w:val="28"/>
          <w:szCs w:val="28"/>
        </w:rPr>
        <w:t xml:space="preserve"> 2</w:t>
      </w:r>
      <w:r w:rsidR="007749FD">
        <w:rPr>
          <w:rFonts w:ascii="Calibri" w:hAnsi="Calibri"/>
          <w:sz w:val="28"/>
          <w:szCs w:val="28"/>
        </w:rPr>
        <w:t>6</w:t>
      </w:r>
      <w:r w:rsidR="00C16AEE">
        <w:rPr>
          <w:rFonts w:ascii="Calibri" w:hAnsi="Calibri"/>
          <w:sz w:val="28"/>
          <w:szCs w:val="28"/>
        </w:rPr>
        <w:t>:1-1</w:t>
      </w:r>
      <w:r w:rsidR="007749FD">
        <w:rPr>
          <w:rFonts w:ascii="Calibri" w:hAnsi="Calibri"/>
          <w:sz w:val="28"/>
          <w:szCs w:val="28"/>
        </w:rPr>
        <w:t>1</w:t>
      </w:r>
      <w:r w:rsidR="00BC1208" w:rsidRPr="007D635F">
        <w:rPr>
          <w:rFonts w:ascii="Calibri" w:hAnsi="Calibri"/>
          <w:sz w:val="28"/>
          <w:szCs w:val="28"/>
        </w:rPr>
        <w:t>;</w:t>
      </w:r>
      <w:r w:rsidR="00BC1208" w:rsidRPr="007D635F">
        <w:rPr>
          <w:rFonts w:ascii="AR BERKLEY" w:hAnsi="AR BERKLEY"/>
          <w:b/>
          <w:sz w:val="28"/>
          <w:szCs w:val="28"/>
        </w:rPr>
        <w:t xml:space="preserve"> </w:t>
      </w:r>
      <w:r w:rsidR="00BC1208" w:rsidRPr="007D635F">
        <w:rPr>
          <w:rFonts w:ascii="Calibri" w:hAnsi="Calibri"/>
          <w:sz w:val="28"/>
          <w:szCs w:val="28"/>
        </w:rPr>
        <w:t xml:space="preserve">Psalm </w:t>
      </w:r>
      <w:r w:rsidR="007749FD">
        <w:rPr>
          <w:rFonts w:ascii="Calibri" w:hAnsi="Calibri"/>
          <w:sz w:val="28"/>
          <w:szCs w:val="28"/>
        </w:rPr>
        <w:t>91:1-2,9-16</w:t>
      </w:r>
      <w:r w:rsidR="00BC1208" w:rsidRPr="007D635F">
        <w:rPr>
          <w:rFonts w:ascii="Calibri" w:hAnsi="Calibri"/>
          <w:sz w:val="28"/>
          <w:szCs w:val="28"/>
        </w:rPr>
        <w:t xml:space="preserve">; </w:t>
      </w:r>
      <w:r w:rsidR="007749FD">
        <w:rPr>
          <w:rFonts w:ascii="Calibri" w:hAnsi="Calibri"/>
          <w:sz w:val="28"/>
          <w:szCs w:val="28"/>
        </w:rPr>
        <w:t>Romans</w:t>
      </w:r>
      <w:r w:rsidR="00BC1208" w:rsidRPr="007D635F">
        <w:rPr>
          <w:rFonts w:ascii="Calibri" w:hAnsi="Calibri"/>
          <w:sz w:val="28"/>
          <w:szCs w:val="28"/>
        </w:rPr>
        <w:t xml:space="preserve"> </w:t>
      </w:r>
      <w:r w:rsidR="00C16AEE">
        <w:rPr>
          <w:rFonts w:ascii="Calibri" w:hAnsi="Calibri"/>
          <w:sz w:val="28"/>
          <w:szCs w:val="28"/>
        </w:rPr>
        <w:t>1</w:t>
      </w:r>
      <w:r w:rsidR="007749FD">
        <w:rPr>
          <w:rFonts w:ascii="Calibri" w:hAnsi="Calibri"/>
          <w:sz w:val="28"/>
          <w:szCs w:val="28"/>
        </w:rPr>
        <w:t>0</w:t>
      </w:r>
      <w:r w:rsidR="00BC1208" w:rsidRPr="007D635F">
        <w:rPr>
          <w:rFonts w:ascii="Calibri" w:hAnsi="Calibri"/>
          <w:sz w:val="28"/>
          <w:szCs w:val="28"/>
        </w:rPr>
        <w:t>:</w:t>
      </w:r>
      <w:r w:rsidR="00C16AEE">
        <w:rPr>
          <w:rFonts w:ascii="Calibri" w:hAnsi="Calibri"/>
          <w:sz w:val="28"/>
          <w:szCs w:val="28"/>
        </w:rPr>
        <w:t>8</w:t>
      </w:r>
      <w:r w:rsidR="00284A4F">
        <w:rPr>
          <w:rFonts w:ascii="Calibri" w:hAnsi="Calibri"/>
          <w:sz w:val="28"/>
          <w:szCs w:val="28"/>
        </w:rPr>
        <w:t>b</w:t>
      </w:r>
      <w:r w:rsidR="00C16AEE">
        <w:rPr>
          <w:rFonts w:ascii="Calibri" w:hAnsi="Calibri"/>
          <w:sz w:val="28"/>
          <w:szCs w:val="28"/>
        </w:rPr>
        <w:t>-</w:t>
      </w:r>
      <w:r w:rsidR="00284A4F">
        <w:rPr>
          <w:rFonts w:ascii="Calibri" w:hAnsi="Calibri"/>
          <w:sz w:val="28"/>
          <w:szCs w:val="28"/>
        </w:rPr>
        <w:t>13</w:t>
      </w:r>
      <w:r w:rsidR="00BC1208" w:rsidRPr="007D635F">
        <w:rPr>
          <w:rFonts w:ascii="Calibri" w:hAnsi="Calibri"/>
          <w:sz w:val="28"/>
          <w:szCs w:val="28"/>
        </w:rPr>
        <w:t xml:space="preserve">; </w:t>
      </w:r>
    </w:p>
    <w:p w14:paraId="50377843" w14:textId="410B26E3" w:rsidR="00BC1208" w:rsidRPr="007D635F" w:rsidRDefault="00284A4F"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sz w:val="28"/>
          <w:szCs w:val="28"/>
        </w:rPr>
      </w:pPr>
      <w:r>
        <w:rPr>
          <w:rFonts w:ascii="Calibri" w:hAnsi="Calibri"/>
          <w:sz w:val="28"/>
          <w:szCs w:val="28"/>
        </w:rPr>
        <w:t xml:space="preserve">                  Luke: 4:1-13</w:t>
      </w:r>
      <w:r w:rsidR="00C16AEE">
        <w:rPr>
          <w:rFonts w:ascii="Calibri" w:hAnsi="Calibri"/>
          <w:sz w:val="28"/>
          <w:szCs w:val="28"/>
        </w:rPr>
        <w:t xml:space="preserve"> </w:t>
      </w:r>
    </w:p>
    <w:p w14:paraId="53EA1D88" w14:textId="77777777" w:rsidR="00284A4F"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7D635F">
        <w:rPr>
          <w:rFonts w:ascii="AR BERKLEY" w:hAnsi="AR BERKLEY"/>
          <w:b/>
          <w:sz w:val="32"/>
          <w:szCs w:val="32"/>
        </w:rPr>
        <w:tab/>
      </w:r>
      <w:r w:rsidR="00C16AEE">
        <w:rPr>
          <w:rFonts w:ascii="AR BERKLEY" w:hAnsi="AR BERKLEY"/>
          <w:b/>
          <w:sz w:val="32"/>
          <w:szCs w:val="32"/>
        </w:rPr>
        <w:t xml:space="preserve"> 1</w:t>
      </w:r>
      <w:r w:rsidR="00F54501">
        <w:rPr>
          <w:rFonts w:ascii="AR BERKLEY" w:hAnsi="AR BERKLEY"/>
          <w:b/>
          <w:sz w:val="32"/>
          <w:szCs w:val="32"/>
        </w:rPr>
        <w:t>3</w:t>
      </w:r>
      <w:r w:rsidRPr="007D635F">
        <w:rPr>
          <w:rFonts w:ascii="AR BERKLEY" w:hAnsi="AR BERKLEY"/>
          <w:b/>
          <w:sz w:val="32"/>
          <w:szCs w:val="32"/>
        </w:rPr>
        <w:t>th</w:t>
      </w:r>
      <w:r w:rsidRPr="007D635F">
        <w:rPr>
          <w:rFonts w:ascii="Calibri" w:hAnsi="Calibri" w:cs="Calibri"/>
          <w:b/>
          <w:sz w:val="32"/>
          <w:szCs w:val="32"/>
        </w:rPr>
        <w:t xml:space="preserve">: </w:t>
      </w:r>
      <w:r w:rsidR="00284A4F">
        <w:rPr>
          <w:rFonts w:ascii="Calibri" w:hAnsi="Calibri" w:cs="Calibri"/>
          <w:sz w:val="28"/>
          <w:szCs w:val="28"/>
        </w:rPr>
        <w:t>Genesis</w:t>
      </w:r>
      <w:r w:rsidR="00C16AEE">
        <w:rPr>
          <w:rFonts w:ascii="Calibri" w:hAnsi="Calibri" w:cs="Calibri"/>
          <w:sz w:val="28"/>
          <w:szCs w:val="28"/>
        </w:rPr>
        <w:t xml:space="preserve"> </w:t>
      </w:r>
      <w:r w:rsidR="00284A4F">
        <w:rPr>
          <w:rFonts w:ascii="Calibri" w:hAnsi="Calibri" w:cs="Calibri"/>
          <w:sz w:val="28"/>
          <w:szCs w:val="28"/>
        </w:rPr>
        <w:t>15</w:t>
      </w:r>
      <w:r w:rsidR="00C16AEE">
        <w:rPr>
          <w:rFonts w:ascii="Calibri" w:hAnsi="Calibri" w:cs="Calibri"/>
          <w:sz w:val="28"/>
          <w:szCs w:val="28"/>
        </w:rPr>
        <w:t>:</w:t>
      </w:r>
      <w:r w:rsidR="00284A4F">
        <w:rPr>
          <w:rFonts w:ascii="Calibri" w:hAnsi="Calibri" w:cs="Calibri"/>
          <w:sz w:val="28"/>
          <w:szCs w:val="28"/>
        </w:rPr>
        <w:t>1-12,17-18</w:t>
      </w:r>
      <w:r w:rsidRPr="007D635F">
        <w:rPr>
          <w:rFonts w:ascii="Calibri" w:hAnsi="Calibri" w:cs="Calibri"/>
          <w:sz w:val="28"/>
          <w:szCs w:val="28"/>
        </w:rPr>
        <w:t xml:space="preserve">; Psalm </w:t>
      </w:r>
      <w:r w:rsidR="00284A4F">
        <w:rPr>
          <w:rFonts w:ascii="Calibri" w:hAnsi="Calibri" w:cs="Calibri"/>
          <w:sz w:val="28"/>
          <w:szCs w:val="28"/>
        </w:rPr>
        <w:t>27</w:t>
      </w:r>
      <w:r w:rsidRPr="007D635F">
        <w:rPr>
          <w:rFonts w:ascii="Calibri" w:hAnsi="Calibri" w:cs="Calibri"/>
          <w:sz w:val="28"/>
          <w:szCs w:val="28"/>
        </w:rPr>
        <w:t xml:space="preserve">; </w:t>
      </w:r>
      <w:r w:rsidR="00284A4F">
        <w:rPr>
          <w:rFonts w:ascii="Calibri" w:hAnsi="Calibri" w:cs="Calibri"/>
          <w:sz w:val="28"/>
          <w:szCs w:val="28"/>
        </w:rPr>
        <w:t>Philippians</w:t>
      </w:r>
      <w:r w:rsidRPr="007D635F">
        <w:rPr>
          <w:rFonts w:ascii="Calibri" w:hAnsi="Calibri" w:cs="Calibri"/>
          <w:sz w:val="28"/>
          <w:szCs w:val="28"/>
        </w:rPr>
        <w:t xml:space="preserve"> </w:t>
      </w:r>
      <w:r w:rsidR="00284A4F">
        <w:rPr>
          <w:rFonts w:ascii="Calibri" w:hAnsi="Calibri" w:cs="Calibri"/>
          <w:sz w:val="28"/>
          <w:szCs w:val="28"/>
        </w:rPr>
        <w:t>3</w:t>
      </w:r>
      <w:r w:rsidRPr="007D635F">
        <w:rPr>
          <w:rFonts w:ascii="Calibri" w:hAnsi="Calibri" w:cs="Calibri"/>
          <w:sz w:val="28"/>
          <w:szCs w:val="28"/>
        </w:rPr>
        <w:t>:</w:t>
      </w:r>
      <w:r w:rsidR="00284A4F">
        <w:rPr>
          <w:rFonts w:ascii="Calibri" w:hAnsi="Calibri" w:cs="Calibri"/>
          <w:sz w:val="28"/>
          <w:szCs w:val="28"/>
        </w:rPr>
        <w:t>17—4:1</w:t>
      </w:r>
      <w:r w:rsidRPr="007D635F">
        <w:rPr>
          <w:rFonts w:ascii="Calibri" w:hAnsi="Calibri" w:cs="Calibri"/>
          <w:sz w:val="28"/>
          <w:szCs w:val="28"/>
        </w:rPr>
        <w:t xml:space="preserve">; </w:t>
      </w:r>
    </w:p>
    <w:p w14:paraId="7B0D902E" w14:textId="4BADB825" w:rsidR="00BC1208" w:rsidRPr="007D635F" w:rsidRDefault="00284A4F"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Pr>
          <w:rFonts w:ascii="Calibri" w:hAnsi="Calibri" w:cs="Calibri"/>
          <w:sz w:val="28"/>
          <w:szCs w:val="28"/>
        </w:rPr>
        <w:t xml:space="preserve">                   Luke</w:t>
      </w:r>
      <w:r w:rsidR="00BC1208" w:rsidRPr="007D635F">
        <w:rPr>
          <w:rFonts w:ascii="Calibri" w:hAnsi="Calibri" w:cs="Calibri"/>
          <w:sz w:val="28"/>
          <w:szCs w:val="28"/>
        </w:rPr>
        <w:t xml:space="preserve"> </w:t>
      </w:r>
      <w:r>
        <w:rPr>
          <w:rFonts w:ascii="Calibri" w:hAnsi="Calibri" w:cs="Calibri"/>
          <w:sz w:val="28"/>
          <w:szCs w:val="28"/>
        </w:rPr>
        <w:t>1</w:t>
      </w:r>
      <w:r w:rsidR="001E208D">
        <w:rPr>
          <w:rFonts w:ascii="Calibri" w:hAnsi="Calibri" w:cs="Calibri"/>
          <w:sz w:val="28"/>
          <w:szCs w:val="28"/>
        </w:rPr>
        <w:t>3</w:t>
      </w:r>
      <w:r w:rsidR="00BC1208" w:rsidRPr="007D635F">
        <w:rPr>
          <w:rFonts w:ascii="Calibri" w:hAnsi="Calibri" w:cs="Calibri"/>
          <w:sz w:val="28"/>
          <w:szCs w:val="28"/>
        </w:rPr>
        <w:t>:</w:t>
      </w:r>
      <w:r>
        <w:rPr>
          <w:rFonts w:ascii="Calibri" w:hAnsi="Calibri" w:cs="Calibri"/>
          <w:sz w:val="28"/>
          <w:szCs w:val="28"/>
        </w:rPr>
        <w:t>31</w:t>
      </w:r>
      <w:r w:rsidR="001E208D">
        <w:rPr>
          <w:rFonts w:ascii="Calibri" w:hAnsi="Calibri" w:cs="Calibri"/>
          <w:sz w:val="28"/>
          <w:szCs w:val="28"/>
        </w:rPr>
        <w:t>-</w:t>
      </w:r>
      <w:r>
        <w:rPr>
          <w:rFonts w:ascii="Calibri" w:hAnsi="Calibri" w:cs="Calibri"/>
          <w:sz w:val="28"/>
          <w:szCs w:val="28"/>
        </w:rPr>
        <w:t>35</w:t>
      </w:r>
    </w:p>
    <w:p w14:paraId="52613FDA" w14:textId="6E333A7A" w:rsidR="00BC1208" w:rsidRPr="007D635F"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7D635F">
        <w:rPr>
          <w:rFonts w:ascii="Calibri" w:hAnsi="Calibri" w:cs="Calibri"/>
          <w:sz w:val="32"/>
          <w:szCs w:val="32"/>
        </w:rPr>
        <w:t xml:space="preserve">         </w:t>
      </w:r>
      <w:r w:rsidR="001E208D">
        <w:rPr>
          <w:rFonts w:ascii="Calibri" w:hAnsi="Calibri" w:cs="Calibri"/>
          <w:sz w:val="32"/>
          <w:szCs w:val="32"/>
        </w:rPr>
        <w:t xml:space="preserve"> </w:t>
      </w:r>
      <w:r w:rsidRPr="007D635F">
        <w:rPr>
          <w:rFonts w:ascii="AR BERKLEY" w:hAnsi="AR BERKLEY"/>
          <w:b/>
          <w:sz w:val="32"/>
          <w:szCs w:val="32"/>
        </w:rPr>
        <w:t xml:space="preserve"> </w:t>
      </w:r>
      <w:r w:rsidR="001E208D">
        <w:rPr>
          <w:rFonts w:ascii="AR BERKLEY" w:hAnsi="AR BERKLEY"/>
          <w:b/>
          <w:sz w:val="32"/>
          <w:szCs w:val="32"/>
        </w:rPr>
        <w:t>2</w:t>
      </w:r>
      <w:r w:rsidR="00F54501">
        <w:rPr>
          <w:rFonts w:ascii="AR BERKLEY" w:hAnsi="AR BERKLEY"/>
          <w:b/>
          <w:sz w:val="32"/>
          <w:szCs w:val="32"/>
        </w:rPr>
        <w:t>0th</w:t>
      </w:r>
      <w:r w:rsidRPr="007D635F">
        <w:rPr>
          <w:rFonts w:ascii="AR BERKLEY" w:hAnsi="AR BERKLEY"/>
          <w:b/>
          <w:sz w:val="28"/>
          <w:szCs w:val="28"/>
        </w:rPr>
        <w:t>:</w:t>
      </w:r>
      <w:r w:rsidR="00284A4F">
        <w:rPr>
          <w:rFonts w:ascii="AR BERKLEY" w:hAnsi="AR BERKLEY"/>
          <w:b/>
          <w:sz w:val="28"/>
          <w:szCs w:val="28"/>
        </w:rPr>
        <w:t xml:space="preserve"> </w:t>
      </w:r>
      <w:r w:rsidR="00284A4F">
        <w:rPr>
          <w:rFonts w:ascii="Calibri" w:hAnsi="Calibri"/>
          <w:sz w:val="28"/>
          <w:szCs w:val="28"/>
        </w:rPr>
        <w:t>Exodus</w:t>
      </w:r>
      <w:r w:rsidR="001E208D">
        <w:rPr>
          <w:rFonts w:ascii="Calibri" w:hAnsi="Calibri"/>
          <w:sz w:val="28"/>
          <w:szCs w:val="28"/>
        </w:rPr>
        <w:t xml:space="preserve"> 3:1-</w:t>
      </w:r>
      <w:r w:rsidR="00284A4F">
        <w:rPr>
          <w:rFonts w:ascii="Calibri" w:hAnsi="Calibri"/>
          <w:sz w:val="28"/>
          <w:szCs w:val="28"/>
        </w:rPr>
        <w:t>15</w:t>
      </w:r>
      <w:r w:rsidRPr="007D635F">
        <w:rPr>
          <w:rFonts w:ascii="Calibri" w:hAnsi="Calibri"/>
          <w:sz w:val="28"/>
          <w:szCs w:val="28"/>
        </w:rPr>
        <w:t xml:space="preserve">; Psalm </w:t>
      </w:r>
      <w:r w:rsidR="00284A4F">
        <w:rPr>
          <w:rFonts w:ascii="Calibri" w:hAnsi="Calibri"/>
          <w:sz w:val="28"/>
          <w:szCs w:val="28"/>
        </w:rPr>
        <w:t>63</w:t>
      </w:r>
      <w:r w:rsidR="001E208D">
        <w:rPr>
          <w:rFonts w:ascii="Calibri" w:hAnsi="Calibri"/>
          <w:sz w:val="28"/>
          <w:szCs w:val="28"/>
        </w:rPr>
        <w:t>:1-</w:t>
      </w:r>
      <w:r w:rsidR="00284A4F">
        <w:rPr>
          <w:rFonts w:ascii="Calibri" w:hAnsi="Calibri"/>
          <w:sz w:val="28"/>
          <w:szCs w:val="28"/>
        </w:rPr>
        <w:t>8</w:t>
      </w:r>
      <w:r w:rsidRPr="007D635F">
        <w:rPr>
          <w:rFonts w:ascii="Calibri" w:hAnsi="Calibri"/>
          <w:sz w:val="28"/>
          <w:szCs w:val="28"/>
        </w:rPr>
        <w:t xml:space="preserve">; </w:t>
      </w:r>
      <w:r w:rsidR="00284A4F">
        <w:rPr>
          <w:rFonts w:ascii="Calibri" w:hAnsi="Calibri"/>
          <w:sz w:val="28"/>
          <w:szCs w:val="28"/>
        </w:rPr>
        <w:t>1 Corinthians</w:t>
      </w:r>
      <w:r w:rsidRPr="007D635F">
        <w:rPr>
          <w:rFonts w:ascii="Calibri" w:hAnsi="Calibri"/>
          <w:sz w:val="28"/>
          <w:szCs w:val="28"/>
        </w:rPr>
        <w:t xml:space="preserve"> </w:t>
      </w:r>
      <w:r w:rsidR="00284A4F">
        <w:rPr>
          <w:rFonts w:ascii="Calibri" w:hAnsi="Calibri"/>
          <w:sz w:val="28"/>
          <w:szCs w:val="28"/>
        </w:rPr>
        <w:t>10</w:t>
      </w:r>
      <w:r w:rsidRPr="007D635F">
        <w:rPr>
          <w:rFonts w:ascii="Calibri" w:hAnsi="Calibri"/>
          <w:sz w:val="28"/>
          <w:szCs w:val="28"/>
        </w:rPr>
        <w:t>:</w:t>
      </w:r>
      <w:r w:rsidR="00284A4F">
        <w:rPr>
          <w:rFonts w:ascii="Calibri" w:hAnsi="Calibri"/>
          <w:sz w:val="28"/>
          <w:szCs w:val="28"/>
        </w:rPr>
        <w:t>1</w:t>
      </w:r>
      <w:r w:rsidR="001E208D">
        <w:rPr>
          <w:rFonts w:ascii="Calibri" w:hAnsi="Calibri"/>
          <w:sz w:val="28"/>
          <w:szCs w:val="28"/>
        </w:rPr>
        <w:t>-1</w:t>
      </w:r>
      <w:r w:rsidR="00284A4F">
        <w:rPr>
          <w:rFonts w:ascii="Calibri" w:hAnsi="Calibri"/>
          <w:sz w:val="28"/>
          <w:szCs w:val="28"/>
        </w:rPr>
        <w:t>3</w:t>
      </w:r>
      <w:r w:rsidRPr="007D635F">
        <w:rPr>
          <w:rFonts w:ascii="Calibri" w:hAnsi="Calibri"/>
          <w:sz w:val="28"/>
          <w:szCs w:val="28"/>
        </w:rPr>
        <w:t xml:space="preserve">; </w:t>
      </w:r>
      <w:r w:rsidR="00284A4F">
        <w:rPr>
          <w:rFonts w:ascii="Calibri" w:hAnsi="Calibri"/>
          <w:sz w:val="28"/>
          <w:szCs w:val="28"/>
        </w:rPr>
        <w:t>Luke</w:t>
      </w:r>
      <w:r w:rsidRPr="007D635F">
        <w:rPr>
          <w:rFonts w:ascii="Calibri" w:hAnsi="Calibri"/>
          <w:sz w:val="28"/>
          <w:szCs w:val="28"/>
        </w:rPr>
        <w:t xml:space="preserve"> </w:t>
      </w:r>
      <w:r w:rsidR="001E208D">
        <w:rPr>
          <w:rFonts w:ascii="Calibri" w:hAnsi="Calibri"/>
          <w:sz w:val="28"/>
          <w:szCs w:val="28"/>
        </w:rPr>
        <w:t>1</w:t>
      </w:r>
      <w:r w:rsidR="00284A4F">
        <w:rPr>
          <w:rFonts w:ascii="Calibri" w:hAnsi="Calibri"/>
          <w:sz w:val="28"/>
          <w:szCs w:val="28"/>
        </w:rPr>
        <w:t>3</w:t>
      </w:r>
      <w:r w:rsidRPr="007D635F">
        <w:rPr>
          <w:rFonts w:ascii="Calibri" w:hAnsi="Calibri"/>
          <w:sz w:val="28"/>
          <w:szCs w:val="28"/>
        </w:rPr>
        <w:t>:</w:t>
      </w:r>
      <w:r w:rsidR="00284A4F">
        <w:rPr>
          <w:rFonts w:ascii="Calibri" w:hAnsi="Calibri"/>
          <w:sz w:val="28"/>
          <w:szCs w:val="28"/>
        </w:rPr>
        <w:t>1</w:t>
      </w:r>
      <w:r w:rsidRPr="007D635F">
        <w:rPr>
          <w:rFonts w:ascii="Calibri" w:hAnsi="Calibri"/>
          <w:sz w:val="28"/>
          <w:szCs w:val="28"/>
        </w:rPr>
        <w:t>-</w:t>
      </w:r>
      <w:r w:rsidR="00284A4F">
        <w:rPr>
          <w:rFonts w:ascii="Calibri" w:hAnsi="Calibri"/>
          <w:sz w:val="28"/>
          <w:szCs w:val="28"/>
        </w:rPr>
        <w:t>9</w:t>
      </w:r>
    </w:p>
    <w:p w14:paraId="2E0DE2B6" w14:textId="77777777" w:rsidR="00235EC1" w:rsidRDefault="00F54501"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Pr>
          <w:rFonts w:ascii="Calibri" w:hAnsi="Calibri" w:cs="Calibri"/>
          <w:sz w:val="32"/>
          <w:szCs w:val="32"/>
        </w:rPr>
        <w:t xml:space="preserve">         </w:t>
      </w:r>
      <w:r w:rsidR="00257EEB">
        <w:rPr>
          <w:rFonts w:ascii="Calibri" w:hAnsi="Calibri" w:cs="Calibri"/>
          <w:sz w:val="32"/>
          <w:szCs w:val="32"/>
        </w:rPr>
        <w:t xml:space="preserve"> </w:t>
      </w:r>
      <w:r w:rsidR="007D635F">
        <w:rPr>
          <w:rFonts w:ascii="Calibri" w:hAnsi="Calibri" w:cs="Calibri"/>
          <w:sz w:val="32"/>
          <w:szCs w:val="32"/>
        </w:rPr>
        <w:t xml:space="preserve"> </w:t>
      </w:r>
      <w:r>
        <w:rPr>
          <w:rFonts w:ascii="AR BERKLEY" w:hAnsi="AR BERKLEY" w:cs="Calibri"/>
          <w:b/>
          <w:sz w:val="32"/>
          <w:szCs w:val="32"/>
        </w:rPr>
        <w:t>27th</w:t>
      </w:r>
      <w:r w:rsidR="001E208D">
        <w:rPr>
          <w:rFonts w:ascii="AR BERKLEY" w:hAnsi="AR BERKLEY" w:cs="Calibri"/>
          <w:b/>
          <w:sz w:val="32"/>
          <w:szCs w:val="32"/>
        </w:rPr>
        <w:t xml:space="preserve">: </w:t>
      </w:r>
      <w:r w:rsidR="00284A4F">
        <w:rPr>
          <w:rFonts w:ascii="Calibri" w:hAnsi="Calibri" w:cs="Calibri"/>
          <w:sz w:val="28"/>
          <w:szCs w:val="28"/>
        </w:rPr>
        <w:t>Joshua</w:t>
      </w:r>
      <w:r w:rsidR="00A16D11">
        <w:rPr>
          <w:rFonts w:ascii="Calibri" w:hAnsi="Calibri" w:cs="Calibri"/>
          <w:sz w:val="28"/>
          <w:szCs w:val="28"/>
        </w:rPr>
        <w:t xml:space="preserve"> 5:</w:t>
      </w:r>
      <w:r w:rsidR="00284A4F">
        <w:rPr>
          <w:rFonts w:ascii="Calibri" w:hAnsi="Calibri" w:cs="Calibri"/>
          <w:sz w:val="28"/>
          <w:szCs w:val="28"/>
        </w:rPr>
        <w:t>9</w:t>
      </w:r>
      <w:r w:rsidR="00A16D11">
        <w:rPr>
          <w:rFonts w:ascii="Calibri" w:hAnsi="Calibri" w:cs="Calibri"/>
          <w:sz w:val="28"/>
          <w:szCs w:val="28"/>
        </w:rPr>
        <w:t>-</w:t>
      </w:r>
      <w:r w:rsidR="00284A4F">
        <w:rPr>
          <w:rFonts w:ascii="Calibri" w:hAnsi="Calibri" w:cs="Calibri"/>
          <w:sz w:val="28"/>
          <w:szCs w:val="28"/>
        </w:rPr>
        <w:t>12</w:t>
      </w:r>
      <w:r w:rsidR="00BC1208" w:rsidRPr="007D635F">
        <w:rPr>
          <w:rFonts w:ascii="Calibri" w:hAnsi="Calibri" w:cs="Calibri"/>
          <w:sz w:val="28"/>
          <w:szCs w:val="28"/>
        </w:rPr>
        <w:t>; Psalm</w:t>
      </w:r>
      <w:r w:rsidR="001E208D">
        <w:rPr>
          <w:rFonts w:ascii="Calibri" w:hAnsi="Calibri" w:cs="Calibri"/>
          <w:sz w:val="28"/>
          <w:szCs w:val="28"/>
        </w:rPr>
        <w:t xml:space="preserve"> </w:t>
      </w:r>
      <w:r w:rsidR="006C3950">
        <w:rPr>
          <w:rFonts w:ascii="Calibri" w:hAnsi="Calibri" w:cs="Calibri"/>
          <w:sz w:val="28"/>
          <w:szCs w:val="28"/>
        </w:rPr>
        <w:t>32;</w:t>
      </w:r>
      <w:r w:rsidR="00BC1208" w:rsidRPr="007D635F">
        <w:rPr>
          <w:rFonts w:ascii="Calibri" w:hAnsi="Calibri" w:cs="Calibri"/>
          <w:sz w:val="28"/>
          <w:szCs w:val="28"/>
        </w:rPr>
        <w:t xml:space="preserve"> </w:t>
      </w:r>
      <w:r w:rsidR="006C3950">
        <w:rPr>
          <w:rFonts w:ascii="Calibri" w:hAnsi="Calibri" w:cs="Calibri"/>
          <w:sz w:val="28"/>
          <w:szCs w:val="28"/>
        </w:rPr>
        <w:t>2 Corinthians</w:t>
      </w:r>
      <w:r w:rsidR="00BC1208" w:rsidRPr="007D635F">
        <w:rPr>
          <w:rFonts w:ascii="Calibri" w:hAnsi="Calibri" w:cs="Calibri"/>
          <w:sz w:val="28"/>
          <w:szCs w:val="28"/>
        </w:rPr>
        <w:t xml:space="preserve"> </w:t>
      </w:r>
      <w:r w:rsidR="006C3950">
        <w:rPr>
          <w:rFonts w:ascii="Calibri" w:hAnsi="Calibri" w:cs="Calibri"/>
          <w:sz w:val="28"/>
          <w:szCs w:val="28"/>
        </w:rPr>
        <w:t>5</w:t>
      </w:r>
      <w:r w:rsidR="00BC1208" w:rsidRPr="007D635F">
        <w:rPr>
          <w:rFonts w:ascii="Calibri" w:hAnsi="Calibri" w:cs="Calibri"/>
          <w:sz w:val="28"/>
          <w:szCs w:val="28"/>
        </w:rPr>
        <w:t>:</w:t>
      </w:r>
      <w:r w:rsidR="006C3950">
        <w:rPr>
          <w:rFonts w:ascii="Calibri" w:hAnsi="Calibri" w:cs="Calibri"/>
          <w:sz w:val="28"/>
          <w:szCs w:val="28"/>
        </w:rPr>
        <w:t>16</w:t>
      </w:r>
      <w:r w:rsidR="00BC1208" w:rsidRPr="007D635F">
        <w:rPr>
          <w:rFonts w:ascii="Calibri" w:hAnsi="Calibri" w:cs="Calibri"/>
          <w:sz w:val="28"/>
          <w:szCs w:val="28"/>
        </w:rPr>
        <w:t>-</w:t>
      </w:r>
      <w:r w:rsidR="006C3950">
        <w:rPr>
          <w:rFonts w:ascii="Calibri" w:hAnsi="Calibri" w:cs="Calibri"/>
          <w:sz w:val="28"/>
          <w:szCs w:val="28"/>
        </w:rPr>
        <w:t>21</w:t>
      </w:r>
      <w:r w:rsidR="00BC1208" w:rsidRPr="007D635F">
        <w:rPr>
          <w:rFonts w:ascii="Calibri" w:hAnsi="Calibri" w:cs="Calibri"/>
          <w:sz w:val="28"/>
          <w:szCs w:val="28"/>
        </w:rPr>
        <w:t xml:space="preserve">;  </w:t>
      </w:r>
      <w:r w:rsidR="006C3950">
        <w:rPr>
          <w:rFonts w:ascii="Calibri" w:hAnsi="Calibri" w:cs="Calibri"/>
          <w:sz w:val="28"/>
          <w:szCs w:val="28"/>
        </w:rPr>
        <w:t>Luke</w:t>
      </w:r>
      <w:r w:rsidR="00BC1208" w:rsidRPr="007D635F">
        <w:rPr>
          <w:rFonts w:ascii="Calibri" w:hAnsi="Calibri" w:cs="Calibri"/>
          <w:sz w:val="28"/>
          <w:szCs w:val="28"/>
        </w:rPr>
        <w:t xml:space="preserve"> </w:t>
      </w:r>
      <w:r w:rsidR="00A16D11">
        <w:rPr>
          <w:rFonts w:ascii="Calibri" w:hAnsi="Calibri" w:cs="Calibri"/>
          <w:sz w:val="28"/>
          <w:szCs w:val="28"/>
        </w:rPr>
        <w:t>1</w:t>
      </w:r>
      <w:r w:rsidR="006C3950">
        <w:rPr>
          <w:rFonts w:ascii="Calibri" w:hAnsi="Calibri" w:cs="Calibri"/>
          <w:sz w:val="28"/>
          <w:szCs w:val="28"/>
        </w:rPr>
        <w:t>5</w:t>
      </w:r>
      <w:r w:rsidR="00BC1208" w:rsidRPr="007D635F">
        <w:rPr>
          <w:rFonts w:ascii="Calibri" w:hAnsi="Calibri" w:cs="Calibri"/>
          <w:sz w:val="28"/>
          <w:szCs w:val="28"/>
        </w:rPr>
        <w:t>:</w:t>
      </w:r>
      <w:r w:rsidR="00A16D11">
        <w:rPr>
          <w:rFonts w:ascii="Calibri" w:hAnsi="Calibri" w:cs="Calibri"/>
          <w:sz w:val="28"/>
          <w:szCs w:val="28"/>
        </w:rPr>
        <w:t>1</w:t>
      </w:r>
      <w:r w:rsidR="006C3950">
        <w:rPr>
          <w:rFonts w:ascii="Calibri" w:hAnsi="Calibri" w:cs="Calibri"/>
          <w:sz w:val="28"/>
          <w:szCs w:val="28"/>
        </w:rPr>
        <w:t>-3,11b-32</w:t>
      </w:r>
    </w:p>
    <w:p w14:paraId="48143BAA" w14:textId="456AD22D" w:rsidR="00BC1208" w:rsidRPr="00235EC1"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Pr>
          <w:rFonts w:ascii="Calibri" w:hAnsi="Calibri" w:cs="Calibri"/>
          <w:szCs w:val="24"/>
        </w:rPr>
        <w:t xml:space="preserve">            </w:t>
      </w:r>
    </w:p>
    <w:p w14:paraId="1DCAF038" w14:textId="76107FC8" w:rsidR="007D7108" w:rsidRPr="000D234D" w:rsidRDefault="00D7405D"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Cs w:val="24"/>
        </w:rPr>
      </w:pPr>
      <w:r>
        <w:rPr>
          <w:rFonts w:ascii="Kristen ITC" w:hAnsi="Kristen ITC"/>
          <w:noProof/>
          <w:color w:val="FF0000"/>
          <w:sz w:val="20"/>
        </w:rPr>
        <w:drawing>
          <wp:inline distT="0" distB="0" distL="0" distR="0" wp14:anchorId="7020F31D" wp14:editId="30F69726">
            <wp:extent cx="6562725" cy="93486"/>
            <wp:effectExtent l="0" t="0" r="0" b="1905"/>
            <wp:docPr id="14" name="Picture 14"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8" cstate="print"/>
                    <a:srcRect/>
                    <a:stretch>
                      <a:fillRect/>
                    </a:stretch>
                  </pic:blipFill>
                  <pic:spPr bwMode="auto">
                    <a:xfrm>
                      <a:off x="0" y="0"/>
                      <a:ext cx="7193863" cy="102477"/>
                    </a:xfrm>
                    <a:prstGeom prst="rect">
                      <a:avLst/>
                    </a:prstGeom>
                    <a:noFill/>
                    <a:ln w="9525">
                      <a:noFill/>
                      <a:miter lim="800000"/>
                      <a:headEnd/>
                      <a:tailEnd/>
                    </a:ln>
                  </pic:spPr>
                </pic:pic>
              </a:graphicData>
            </a:graphic>
          </wp:inline>
        </w:drawing>
      </w:r>
    </w:p>
    <w:p w14:paraId="3082533C" w14:textId="091BFA30" w:rsidR="00D7405D" w:rsidRPr="00D7405D" w:rsidRDefault="00BC1208" w:rsidP="00D7405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sz w:val="32"/>
          <w:szCs w:val="32"/>
        </w:rPr>
      </w:pPr>
      <w:r w:rsidRPr="00D7405D">
        <w:rPr>
          <w:rFonts w:ascii="Kristen ITC" w:hAnsi="Kristen ITC"/>
          <w:color w:val="FF0000"/>
          <w:sz w:val="32"/>
          <w:szCs w:val="32"/>
        </w:rPr>
        <w:t xml:space="preserve">   </w:t>
      </w:r>
      <w:r w:rsidR="00D7405D" w:rsidRPr="007D7108">
        <w:rPr>
          <w:rFonts w:ascii="Blackadder ITC" w:hAnsi="Blackadder ITC"/>
          <w:b/>
          <w:iCs/>
          <w:noProof/>
          <w:color w:val="548DD4"/>
          <w:sz w:val="32"/>
          <w:szCs w:val="32"/>
        </w:rPr>
        <w:drawing>
          <wp:inline distT="0" distB="0" distL="0" distR="0" wp14:anchorId="6E31A913" wp14:editId="30621D99">
            <wp:extent cx="320040" cy="381000"/>
            <wp:effectExtent l="0" t="0" r="3810" b="0"/>
            <wp:docPr id="12" name="Picture 12" descr="MC900304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4799[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040" cy="381000"/>
                    </a:xfrm>
                    <a:prstGeom prst="rect">
                      <a:avLst/>
                    </a:prstGeom>
                    <a:noFill/>
                    <a:ln>
                      <a:noFill/>
                    </a:ln>
                  </pic:spPr>
                </pic:pic>
              </a:graphicData>
            </a:graphic>
          </wp:inline>
        </w:drawing>
      </w:r>
      <w:r w:rsidR="00D7405D" w:rsidRPr="00D7405D">
        <w:rPr>
          <w:rFonts w:ascii="Blackadder ITC" w:hAnsi="Blackadder ITC"/>
          <w:b/>
          <w:color w:val="548DD4"/>
          <w:sz w:val="32"/>
          <w:szCs w:val="32"/>
        </w:rPr>
        <w:t xml:space="preserve">  </w:t>
      </w:r>
      <w:r w:rsidR="00D7405D" w:rsidRPr="00D7405D">
        <w:rPr>
          <w:rFonts w:ascii="Blackadder ITC" w:hAnsi="Blackadder ITC"/>
          <w:b/>
          <w:color w:val="548DD4"/>
          <w:sz w:val="44"/>
          <w:szCs w:val="44"/>
        </w:rPr>
        <w:t>ngels Without Wings</w:t>
      </w:r>
    </w:p>
    <w:p w14:paraId="38C5357A" w14:textId="5B9574E7" w:rsidR="009D0466" w:rsidRDefault="009D0466" w:rsidP="00235EC1">
      <w:pPr>
        <w:rPr>
          <w:rFonts w:ascii="Angsana New" w:hAnsi="Angsana New" w:cs="Angsana New"/>
          <w:b/>
          <w:sz w:val="32"/>
          <w:szCs w:val="32"/>
        </w:rPr>
      </w:pPr>
      <w:r w:rsidRPr="00D7405D">
        <w:rPr>
          <w:rFonts w:ascii="Blackadder ITC" w:hAnsi="Blackadder ITC"/>
          <w:b/>
          <w:noProof/>
          <w:sz w:val="32"/>
          <w:szCs w:val="32"/>
        </w:rPr>
        <w:drawing>
          <wp:anchor distT="0" distB="0" distL="114300" distR="114300" simplePos="0" relativeHeight="251683328" behindDoc="1" locked="0" layoutInCell="1" allowOverlap="1" wp14:anchorId="1007C0C5" wp14:editId="683247CD">
            <wp:simplePos x="0" y="0"/>
            <wp:positionH relativeFrom="column">
              <wp:posOffset>5514975</wp:posOffset>
            </wp:positionH>
            <wp:positionV relativeFrom="paragraph">
              <wp:posOffset>1539875</wp:posOffset>
            </wp:positionV>
            <wp:extent cx="330835" cy="390525"/>
            <wp:effectExtent l="0" t="0" r="0" b="9525"/>
            <wp:wrapTight wrapText="bothSides">
              <wp:wrapPolygon edited="0">
                <wp:start x="0" y="0"/>
                <wp:lineTo x="0" y="21073"/>
                <wp:lineTo x="7463" y="21073"/>
                <wp:lineTo x="14925" y="16859"/>
                <wp:lineTo x="19900" y="4215"/>
                <wp:lineTo x="19900" y="0"/>
                <wp:lineTo x="0" y="0"/>
              </wp:wrapPolygon>
            </wp:wrapTight>
            <wp:docPr id="13" name="Picture 13" descr="MC900320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040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83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05D" w:rsidRPr="00D7405D">
        <w:rPr>
          <w:sz w:val="32"/>
          <w:szCs w:val="32"/>
        </w:rPr>
        <w:t xml:space="preserve">Have you noticed the young man that has been helping us all as we prepare for services on Sunday in the Parish Hall?  He provides us with Hymnals and Prayer Books as we settle into our seats and then collects them after the service.  They are neatly stacked; ready for the next Sunday Service.  He is also a member of the weekly “cleaning crew” and does the thankless (and for some of us uncomfortable and painful) job of vacuuming the Sanctuary.  </w:t>
      </w:r>
      <w:r w:rsidR="00D7405D" w:rsidRPr="00D7405D">
        <w:rPr>
          <w:rFonts w:ascii="Angsana New" w:hAnsi="Angsana New" w:cs="Angsana New"/>
          <w:b/>
          <w:sz w:val="32"/>
          <w:szCs w:val="32"/>
        </w:rPr>
        <w:t xml:space="preserve"> </w:t>
      </w:r>
    </w:p>
    <w:p w14:paraId="57B1FE83" w14:textId="5FE03E5C" w:rsidR="00DA0F33" w:rsidRPr="00193D76" w:rsidRDefault="00D7405D" w:rsidP="00235EC1">
      <w:pPr>
        <w:rPr>
          <w:sz w:val="32"/>
          <w:szCs w:val="32"/>
        </w:rPr>
      </w:pPr>
      <w:r w:rsidRPr="00D7405D">
        <w:rPr>
          <w:rFonts w:ascii="Angsana New" w:hAnsi="Angsana New" w:cs="Angsana New"/>
          <w:b/>
          <w:sz w:val="32"/>
          <w:szCs w:val="32"/>
        </w:rPr>
        <w:t xml:space="preserve">                 </w:t>
      </w:r>
      <w:r w:rsidRPr="00D7405D">
        <w:rPr>
          <w:rFonts w:ascii="Angsana New" w:hAnsi="Angsana New" w:cs="Angsana New"/>
          <w:b/>
          <w:sz w:val="44"/>
          <w:szCs w:val="44"/>
        </w:rPr>
        <w:t>Our Angel without Wings for this issue is…</w:t>
      </w:r>
      <w:r w:rsidRPr="00D7405D">
        <w:rPr>
          <w:rFonts w:ascii="Blackadder ITC" w:hAnsi="Blackadder ITC"/>
          <w:b/>
          <w:bCs/>
          <w:color w:val="5B9BD5" w:themeColor="accent1"/>
          <w:sz w:val="44"/>
          <w:szCs w:val="44"/>
        </w:rPr>
        <w:t>Caden Harris</w:t>
      </w:r>
      <w:r w:rsidRPr="00D7405D">
        <w:rPr>
          <w:rFonts w:ascii="Blackadder ITC" w:hAnsi="Blackadder ITC"/>
          <w:b/>
          <w:bCs/>
          <w:color w:val="5B9BD5" w:themeColor="accent1"/>
          <w:sz w:val="32"/>
          <w:szCs w:val="32"/>
        </w:rPr>
        <w:t xml:space="preserve"> </w:t>
      </w:r>
      <w:r w:rsidR="00F54501">
        <w:rPr>
          <w:rFonts w:ascii="Kristen ITC" w:hAnsi="Kristen ITC"/>
          <w:noProof/>
          <w:color w:val="FF0000"/>
          <w:sz w:val="20"/>
        </w:rPr>
        <w:drawing>
          <wp:inline distT="0" distB="0" distL="0" distR="0" wp14:anchorId="6FC17766" wp14:editId="126126B0">
            <wp:extent cx="6391275" cy="91044"/>
            <wp:effectExtent l="0" t="0" r="0" b="4445"/>
            <wp:docPr id="11" name="Picture 11"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8" cstate="print"/>
                    <a:srcRect/>
                    <a:stretch>
                      <a:fillRect/>
                    </a:stretch>
                  </pic:blipFill>
                  <pic:spPr bwMode="auto">
                    <a:xfrm>
                      <a:off x="0" y="0"/>
                      <a:ext cx="6668520" cy="94993"/>
                    </a:xfrm>
                    <a:prstGeom prst="rect">
                      <a:avLst/>
                    </a:prstGeom>
                    <a:noFill/>
                    <a:ln w="9525">
                      <a:noFill/>
                      <a:miter lim="800000"/>
                      <a:headEnd/>
                      <a:tailEnd/>
                    </a:ln>
                  </pic:spPr>
                </pic:pic>
              </a:graphicData>
            </a:graphic>
          </wp:inline>
        </w:drawing>
      </w:r>
    </w:p>
    <w:p w14:paraId="109A264C" w14:textId="34F308B0" w:rsidR="00DA0F33" w:rsidRDefault="00DA0F33" w:rsidP="00235EC1">
      <w:pPr>
        <w:rPr>
          <w:rFonts w:ascii="Kristen ITC" w:hAnsi="Kristen ITC"/>
          <w:color w:val="FF0000"/>
          <w:szCs w:val="24"/>
        </w:rPr>
      </w:pPr>
      <w:r w:rsidRPr="00DA0F33">
        <w:rPr>
          <w:rFonts w:ascii="Kristen ITC" w:hAnsi="Kristen ITC"/>
          <w:color w:val="FF0000"/>
          <w:szCs w:val="24"/>
        </w:rPr>
        <w:t xml:space="preserve">Yet another way of </w:t>
      </w:r>
      <w:r>
        <w:rPr>
          <w:rFonts w:ascii="Kristen ITC" w:hAnsi="Kristen ITC"/>
          <w:color w:val="FF0000"/>
          <w:szCs w:val="24"/>
        </w:rPr>
        <w:t xml:space="preserve">preparing </w:t>
      </w:r>
      <w:r w:rsidR="00A0640D">
        <w:rPr>
          <w:rFonts w:ascii="Kristen ITC" w:hAnsi="Kristen ITC"/>
          <w:color w:val="FF0000"/>
          <w:szCs w:val="24"/>
        </w:rPr>
        <w:t xml:space="preserve">your mind </w:t>
      </w:r>
      <w:r>
        <w:rPr>
          <w:rFonts w:ascii="Kristen ITC" w:hAnsi="Kristen ITC"/>
          <w:color w:val="FF0000"/>
          <w:szCs w:val="24"/>
        </w:rPr>
        <w:t xml:space="preserve">during Lent is through </w:t>
      </w:r>
      <w:r w:rsidR="007839EC">
        <w:rPr>
          <w:rFonts w:ascii="Kristen ITC" w:hAnsi="Kristen ITC"/>
          <w:color w:val="FF0000"/>
          <w:szCs w:val="24"/>
        </w:rPr>
        <w:t xml:space="preserve">Reading God’s word and </w:t>
      </w:r>
      <w:r w:rsidR="00A0640D">
        <w:rPr>
          <w:rFonts w:ascii="Kristen ITC" w:hAnsi="Kristen ITC"/>
          <w:color w:val="FF0000"/>
          <w:szCs w:val="24"/>
        </w:rPr>
        <w:t>M</w:t>
      </w:r>
      <w:r w:rsidR="007839EC">
        <w:rPr>
          <w:rFonts w:ascii="Kristen ITC" w:hAnsi="Kristen ITC"/>
          <w:color w:val="FF0000"/>
          <w:szCs w:val="24"/>
        </w:rPr>
        <w:t>editating:</w:t>
      </w:r>
    </w:p>
    <w:p w14:paraId="73F5EC27" w14:textId="3C7188FB" w:rsidR="007839EC" w:rsidRDefault="007839EC" w:rsidP="00235EC1">
      <w:pPr>
        <w:rPr>
          <w:rFonts w:ascii="Kristen ITC" w:hAnsi="Kristen ITC"/>
          <w:color w:val="FF0000"/>
          <w:szCs w:val="24"/>
        </w:rPr>
      </w:pPr>
    </w:p>
    <w:p w14:paraId="6AA0E5EA" w14:textId="63535A4D" w:rsidR="007839EC" w:rsidRDefault="007839EC" w:rsidP="00235EC1">
      <w:pPr>
        <w:rPr>
          <w:rFonts w:ascii="Kristen ITC" w:hAnsi="Kristen ITC"/>
          <w:i/>
          <w:iCs/>
          <w:color w:val="FF0000"/>
          <w:sz w:val="22"/>
          <w:szCs w:val="22"/>
          <w:shd w:val="clear" w:color="auto" w:fill="FFFFFF"/>
        </w:rPr>
      </w:pPr>
      <w:r w:rsidRPr="007839EC">
        <w:rPr>
          <w:rFonts w:ascii="Kristen ITC" w:hAnsi="Kristen ITC"/>
          <w:i/>
          <w:iCs/>
          <w:color w:val="FF0000"/>
          <w:shd w:val="clear" w:color="auto" w:fill="FFFFFF"/>
        </w:rPr>
        <w:t xml:space="preserve"> “All scripture is given by inspiration of God, and is profitable for doctrine, for reproof, for correction, for instruction in righteousness.”     </w:t>
      </w:r>
      <w:r w:rsidRPr="007839EC">
        <w:rPr>
          <w:rFonts w:ascii="Kristen ITC" w:hAnsi="Kristen ITC"/>
          <w:i/>
          <w:iCs/>
          <w:color w:val="FF0000"/>
          <w:sz w:val="22"/>
          <w:szCs w:val="22"/>
          <w:shd w:val="clear" w:color="auto" w:fill="FFFFFF"/>
        </w:rPr>
        <w:t>Timothy 3:16</w:t>
      </w:r>
    </w:p>
    <w:p w14:paraId="0FBC30F0" w14:textId="06249209" w:rsidR="007839EC" w:rsidRDefault="007839EC" w:rsidP="00235EC1">
      <w:pPr>
        <w:rPr>
          <w:rFonts w:ascii="Kristen ITC" w:hAnsi="Kristen ITC"/>
          <w:i/>
          <w:iCs/>
          <w:color w:val="FF0000"/>
          <w:sz w:val="22"/>
          <w:szCs w:val="22"/>
          <w:shd w:val="clear" w:color="auto" w:fill="FFFFFF"/>
        </w:rPr>
      </w:pPr>
    </w:p>
    <w:p w14:paraId="33C73B72" w14:textId="4160571A" w:rsidR="005763AC" w:rsidRDefault="001A4053" w:rsidP="00235EC1">
      <w:pPr>
        <w:rPr>
          <w:noProof/>
        </w:rPr>
      </w:pPr>
      <w:r w:rsidRPr="007839EC">
        <w:rPr>
          <w:rFonts w:ascii="Kristen ITC" w:hAnsi="Kristen ITC"/>
          <w:i/>
          <w:iCs/>
          <w:color w:val="FF0000"/>
          <w:szCs w:val="24"/>
        </w:rPr>
        <w:t>Keep this Book of the Law always on your lips; meditate on it day and night, so that you may be careful to do everything written in it. Then you will be prosperous and successful.”     Joshua 1:8</w:t>
      </w:r>
      <w:r w:rsidRPr="007839EC">
        <w:rPr>
          <w:rFonts w:ascii="Kristen ITC" w:hAnsi="Kristen ITC"/>
          <w:i/>
          <w:iCs/>
          <w:color w:val="FF0000"/>
          <w:shd w:val="clear" w:color="auto" w:fill="FFFFFF"/>
        </w:rPr>
        <w:t xml:space="preserve">Yet faith comes from listening to this Good News—the Good News about Christ.” </w:t>
      </w:r>
      <w:r>
        <w:rPr>
          <w:rFonts w:ascii="Kristen ITC" w:hAnsi="Kristen ITC"/>
          <w:i/>
          <w:iCs/>
          <w:color w:val="FF0000"/>
          <w:shd w:val="clear" w:color="auto" w:fill="FFFFFF"/>
        </w:rPr>
        <w:t xml:space="preserve">       </w:t>
      </w:r>
      <w:r w:rsidRPr="007839EC">
        <w:rPr>
          <w:rFonts w:ascii="Kristen ITC" w:hAnsi="Kristen ITC"/>
          <w:i/>
          <w:iCs/>
          <w:color w:val="FF0000"/>
          <w:shd w:val="clear" w:color="auto" w:fill="FFFFFF"/>
        </w:rPr>
        <w:t xml:space="preserve"> </w:t>
      </w:r>
      <w:r w:rsidRPr="007839EC">
        <w:rPr>
          <w:rFonts w:ascii="Kristen ITC" w:hAnsi="Kristen ITC"/>
          <w:i/>
          <w:iCs/>
          <w:color w:val="FF0000"/>
          <w:sz w:val="22"/>
          <w:szCs w:val="22"/>
          <w:shd w:val="clear" w:color="auto" w:fill="FFFFFF"/>
        </w:rPr>
        <w:t>Romans 10:17</w:t>
      </w:r>
      <w:r>
        <w:rPr>
          <w:rFonts w:ascii="Kristen ITC" w:hAnsi="Kristen ITC"/>
          <w:i/>
          <w:iCs/>
          <w:color w:val="FF0000"/>
          <w:sz w:val="22"/>
          <w:szCs w:val="22"/>
          <w:shd w:val="clear" w:color="auto" w:fill="FFFFFF"/>
        </w:rPr>
        <w:t xml:space="preserve">                                                                                                                                                                           </w:t>
      </w:r>
    </w:p>
    <w:p w14:paraId="27FA4DD9" w14:textId="77777777" w:rsidR="0050417C" w:rsidRPr="0050417C" w:rsidRDefault="0050417C" w:rsidP="00235EC1">
      <w:pPr>
        <w:rPr>
          <w:rStyle w:val="yiv3133175957s1"/>
          <w:rFonts w:ascii="Kristen ITC" w:hAnsi="Kristen ITC"/>
          <w:i/>
          <w:iCs/>
          <w:color w:val="FF0000"/>
          <w:szCs w:val="24"/>
        </w:rPr>
      </w:pPr>
    </w:p>
    <w:p w14:paraId="0CF6AF9C" w14:textId="77777777" w:rsidR="0050417C" w:rsidRDefault="0050417C" w:rsidP="00490A00">
      <w:pPr>
        <w:pStyle w:val="yiv3133175957p1"/>
        <w:shd w:val="clear" w:color="auto" w:fill="FFFFFF"/>
        <w:spacing w:before="0" w:beforeAutospacing="0" w:after="45" w:afterAutospacing="0"/>
        <w:rPr>
          <w:rStyle w:val="yiv3133175957s1"/>
          <w:rFonts w:ascii="Arial" w:hAnsi="Arial" w:cs="Arial"/>
          <w:color w:val="000000"/>
          <w:sz w:val="57"/>
          <w:szCs w:val="57"/>
        </w:rPr>
      </w:pPr>
    </w:p>
    <w:p w14:paraId="1AF9FF9C" w14:textId="6749055D" w:rsidR="00490A00" w:rsidRDefault="0050417C" w:rsidP="00490A00">
      <w:pPr>
        <w:pStyle w:val="yiv3133175957p1"/>
        <w:shd w:val="clear" w:color="auto" w:fill="FFFFFF"/>
        <w:spacing w:before="0" w:beforeAutospacing="0" w:after="45" w:afterAutospacing="0"/>
        <w:rPr>
          <w:rStyle w:val="yiv3133175957s1"/>
          <w:rFonts w:ascii="Arial" w:hAnsi="Arial" w:cs="Arial"/>
          <w:color w:val="000000"/>
          <w:sz w:val="57"/>
          <w:szCs w:val="57"/>
        </w:rPr>
      </w:pPr>
      <w:r>
        <w:rPr>
          <w:noProof/>
        </w:rPr>
        <w:lastRenderedPageBreak/>
        <w:drawing>
          <wp:anchor distT="0" distB="0" distL="114300" distR="114300" simplePos="0" relativeHeight="251690496" behindDoc="1" locked="0" layoutInCell="1" allowOverlap="1" wp14:anchorId="775FBC0A" wp14:editId="6D32FF74">
            <wp:simplePos x="0" y="0"/>
            <wp:positionH relativeFrom="margin">
              <wp:posOffset>-57150</wp:posOffset>
            </wp:positionH>
            <wp:positionV relativeFrom="paragraph">
              <wp:posOffset>95250</wp:posOffset>
            </wp:positionV>
            <wp:extent cx="2257425" cy="1485900"/>
            <wp:effectExtent l="0" t="0" r="9525" b="0"/>
            <wp:wrapTight wrapText="bothSides">
              <wp:wrapPolygon edited="0">
                <wp:start x="0" y="0"/>
                <wp:lineTo x="0" y="21323"/>
                <wp:lineTo x="21509" y="21323"/>
                <wp:lineTo x="21509" y="0"/>
                <wp:lineTo x="0" y="0"/>
              </wp:wrapPolygon>
            </wp:wrapTight>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7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A00">
        <w:rPr>
          <w:rStyle w:val="yiv3133175957s1"/>
          <w:rFonts w:ascii="Arial" w:hAnsi="Arial" w:cs="Arial"/>
          <w:color w:val="000000"/>
          <w:sz w:val="57"/>
          <w:szCs w:val="57"/>
        </w:rPr>
        <w:t>A note from DOK</w:t>
      </w:r>
    </w:p>
    <w:p w14:paraId="56CA46D8" w14:textId="77777777" w:rsidR="007F0931" w:rsidRDefault="007F0931" w:rsidP="007F0931">
      <w:pPr>
        <w:pStyle w:val="yiv1259012054p2"/>
        <w:shd w:val="clear" w:color="auto" w:fill="FFFFFF"/>
        <w:spacing w:before="0" w:beforeAutospacing="0" w:after="0" w:afterAutospacing="0"/>
        <w:rPr>
          <w:rFonts w:ascii="Arial" w:hAnsi="Arial" w:cs="Arial"/>
          <w:color w:val="000000"/>
          <w:sz w:val="35"/>
          <w:szCs w:val="35"/>
        </w:rPr>
      </w:pPr>
      <w:r>
        <w:rPr>
          <w:rStyle w:val="yiv1259012054s1"/>
          <w:rFonts w:ascii="Arial" w:hAnsi="Arial" w:cs="Arial"/>
          <w:color w:val="000000"/>
          <w:sz w:val="35"/>
          <w:szCs w:val="35"/>
        </w:rPr>
        <w:t>Greetings from St. Bartholomew’s Daughters of the King,</w:t>
      </w:r>
    </w:p>
    <w:p w14:paraId="290CAC27" w14:textId="77777777" w:rsidR="007F0931" w:rsidRDefault="007F0931" w:rsidP="007F0931">
      <w:pPr>
        <w:pStyle w:val="yiv1259012054p2"/>
        <w:shd w:val="clear" w:color="auto" w:fill="FFFFFF"/>
        <w:spacing w:before="0" w:beforeAutospacing="0" w:after="0" w:afterAutospacing="0"/>
        <w:rPr>
          <w:rFonts w:ascii="Arial" w:hAnsi="Arial" w:cs="Arial"/>
          <w:color w:val="000000"/>
          <w:sz w:val="35"/>
          <w:szCs w:val="35"/>
        </w:rPr>
      </w:pPr>
      <w:r>
        <w:rPr>
          <w:rStyle w:val="yiv1259012054s1"/>
          <w:rFonts w:ascii="Arial" w:hAnsi="Arial" w:cs="Arial"/>
          <w:color w:val="000000"/>
          <w:sz w:val="35"/>
          <w:szCs w:val="35"/>
        </w:rPr>
        <w:t>Our February meeting was extremely productive. We are working towards future projects that will not only highlight the presence of Saint Bartholomew’s in the community we are also </w:t>
      </w:r>
      <w:r>
        <w:rPr>
          <w:rStyle w:val="yiv1259012054apple-converted-space"/>
          <w:rFonts w:ascii="Arial" w:hAnsi="Arial" w:cs="Arial"/>
          <w:color w:val="000000"/>
          <w:sz w:val="35"/>
          <w:szCs w:val="35"/>
        </w:rPr>
        <w:t> </w:t>
      </w:r>
      <w:r>
        <w:rPr>
          <w:rStyle w:val="yiv1259012054s1"/>
          <w:rFonts w:ascii="Arial" w:hAnsi="Arial" w:cs="Arial"/>
          <w:color w:val="000000"/>
          <w:sz w:val="35"/>
          <w:szCs w:val="35"/>
        </w:rPr>
        <w:t xml:space="preserve">working on fun projects for the enjoyment of our congregation. We welcome all ladies to attend a meeting and experience the love, companionship and warmth derived from a gathering of </w:t>
      </w:r>
      <w:proofErr w:type="gramStart"/>
      <w:r>
        <w:rPr>
          <w:rStyle w:val="yiv1259012054s1"/>
          <w:rFonts w:ascii="Arial" w:hAnsi="Arial" w:cs="Arial"/>
          <w:color w:val="000000"/>
          <w:sz w:val="35"/>
          <w:szCs w:val="35"/>
        </w:rPr>
        <w:t>like minded</w:t>
      </w:r>
      <w:proofErr w:type="gramEnd"/>
      <w:r>
        <w:rPr>
          <w:rStyle w:val="yiv1259012054s1"/>
          <w:rFonts w:ascii="Arial" w:hAnsi="Arial" w:cs="Arial"/>
          <w:color w:val="000000"/>
          <w:sz w:val="35"/>
          <w:szCs w:val="35"/>
        </w:rPr>
        <w:t xml:space="preserve"> Christian women working to share the love of Christ through prayer, community and church projects. By attending a </w:t>
      </w:r>
      <w:proofErr w:type="gramStart"/>
      <w:r>
        <w:rPr>
          <w:rStyle w:val="yiv1259012054s1"/>
          <w:rFonts w:ascii="Arial" w:hAnsi="Arial" w:cs="Arial"/>
          <w:color w:val="000000"/>
          <w:sz w:val="35"/>
          <w:szCs w:val="35"/>
        </w:rPr>
        <w:t>meeting</w:t>
      </w:r>
      <w:proofErr w:type="gramEnd"/>
      <w:r>
        <w:rPr>
          <w:rStyle w:val="yiv1259012054s1"/>
          <w:rFonts w:ascii="Arial" w:hAnsi="Arial" w:cs="Arial"/>
          <w:color w:val="000000"/>
          <w:sz w:val="35"/>
          <w:szCs w:val="35"/>
        </w:rPr>
        <w:t xml:space="preserve"> you will experience heartfelt love, true friendship and joy as the presence of Christ abounds. </w:t>
      </w:r>
    </w:p>
    <w:p w14:paraId="66352C48" w14:textId="77777777" w:rsidR="007F0931" w:rsidRDefault="007F0931" w:rsidP="007F0931">
      <w:pPr>
        <w:pStyle w:val="yiv1259012054p2"/>
        <w:shd w:val="clear" w:color="auto" w:fill="FFFFFF"/>
        <w:spacing w:before="0" w:beforeAutospacing="0" w:after="0" w:afterAutospacing="0"/>
        <w:rPr>
          <w:rFonts w:ascii="Arial" w:hAnsi="Arial" w:cs="Arial"/>
          <w:color w:val="000000"/>
          <w:sz w:val="35"/>
          <w:szCs w:val="35"/>
        </w:rPr>
      </w:pPr>
      <w:r>
        <w:rPr>
          <w:rStyle w:val="yiv1259012054s1"/>
          <w:rFonts w:ascii="Arial" w:hAnsi="Arial" w:cs="Arial"/>
          <w:color w:val="000000"/>
          <w:sz w:val="35"/>
          <w:szCs w:val="35"/>
        </w:rPr>
        <w:t>Please plan to attend our next meeting March 5 at 9:30AM. See you then!</w:t>
      </w:r>
    </w:p>
    <w:p w14:paraId="20F0B760" w14:textId="77777777" w:rsidR="007F0931" w:rsidRDefault="007F0931" w:rsidP="007F0931">
      <w:pPr>
        <w:pStyle w:val="yiv1259012054p2"/>
        <w:shd w:val="clear" w:color="auto" w:fill="FFFFFF"/>
        <w:spacing w:before="0" w:beforeAutospacing="0" w:after="0" w:afterAutospacing="0"/>
        <w:rPr>
          <w:rFonts w:ascii="Arial" w:hAnsi="Arial" w:cs="Arial"/>
          <w:color w:val="000000"/>
          <w:sz w:val="35"/>
          <w:szCs w:val="35"/>
        </w:rPr>
      </w:pPr>
      <w:r>
        <w:rPr>
          <w:rStyle w:val="yiv1259012054s1"/>
          <w:rFonts w:ascii="Arial" w:hAnsi="Arial" w:cs="Arial"/>
          <w:color w:val="000000"/>
          <w:sz w:val="35"/>
          <w:szCs w:val="35"/>
        </w:rPr>
        <w:t>Peggy </w:t>
      </w:r>
    </w:p>
    <w:p w14:paraId="4DB7A2F5" w14:textId="77777777" w:rsidR="007F0931" w:rsidRDefault="007F0931" w:rsidP="007F0931">
      <w:pPr>
        <w:pStyle w:val="yiv1259012054p2"/>
        <w:shd w:val="clear" w:color="auto" w:fill="FFFFFF"/>
        <w:spacing w:before="0" w:beforeAutospacing="0" w:after="0" w:afterAutospacing="0"/>
        <w:rPr>
          <w:rFonts w:ascii="Arial" w:hAnsi="Arial" w:cs="Arial"/>
          <w:color w:val="000000"/>
          <w:sz w:val="35"/>
          <w:szCs w:val="35"/>
        </w:rPr>
      </w:pPr>
      <w:r>
        <w:rPr>
          <w:rStyle w:val="yiv1259012054s1"/>
          <w:rFonts w:ascii="Arial" w:hAnsi="Arial" w:cs="Arial"/>
          <w:color w:val="000000"/>
          <w:sz w:val="35"/>
          <w:szCs w:val="35"/>
        </w:rPr>
        <w:t>President, St. Bartholomew’s DOK</w:t>
      </w:r>
    </w:p>
    <w:p w14:paraId="5E64AAE1" w14:textId="1B5FE6B3" w:rsidR="00235EC1" w:rsidRPr="00351FF8" w:rsidRDefault="007F0931" w:rsidP="00351FF8">
      <w:pPr>
        <w:pStyle w:val="yiv1259012054p2"/>
        <w:shd w:val="clear" w:color="auto" w:fill="FFFFFF"/>
        <w:spacing w:before="0" w:beforeAutospacing="0" w:after="0" w:afterAutospacing="0"/>
        <w:rPr>
          <w:rFonts w:ascii="Arial" w:hAnsi="Arial" w:cs="Arial"/>
          <w:color w:val="000000"/>
          <w:sz w:val="35"/>
          <w:szCs w:val="35"/>
        </w:rPr>
      </w:pPr>
      <w:r>
        <w:rPr>
          <w:rStyle w:val="yiv1259012054s1"/>
          <w:rFonts w:ascii="Arial" w:hAnsi="Arial" w:cs="Arial"/>
          <w:color w:val="000000"/>
          <w:sz w:val="35"/>
          <w:szCs w:val="35"/>
        </w:rPr>
        <w:t>FHS (For His Sak</w:t>
      </w:r>
      <w:r w:rsidR="00351FF8">
        <w:rPr>
          <w:rStyle w:val="yiv1259012054s1"/>
          <w:rFonts w:ascii="Arial" w:hAnsi="Arial" w:cs="Arial"/>
          <w:color w:val="000000"/>
          <w:sz w:val="35"/>
          <w:szCs w:val="35"/>
        </w:rPr>
        <w:t>e</w:t>
      </w:r>
    </w:p>
    <w:p w14:paraId="2D43D6B8" w14:textId="3E13E40A" w:rsidR="00235EC1" w:rsidRDefault="006E3DA7"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u w:val="single"/>
        </w:rPr>
      </w:pPr>
      <w:r>
        <w:rPr>
          <w:rFonts w:ascii="Kristen ITC" w:hAnsi="Kristen ITC"/>
          <w:noProof/>
          <w:color w:val="FF0000"/>
          <w:sz w:val="20"/>
        </w:rPr>
        <w:drawing>
          <wp:inline distT="0" distB="0" distL="0" distR="0" wp14:anchorId="1C202635" wp14:editId="1FB88D93">
            <wp:extent cx="5943600" cy="84445"/>
            <wp:effectExtent l="0" t="0" r="0" b="0"/>
            <wp:docPr id="24" name="Picture 24"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8" cstate="print"/>
                    <a:srcRect/>
                    <a:stretch>
                      <a:fillRect/>
                    </a:stretch>
                  </pic:blipFill>
                  <pic:spPr bwMode="auto">
                    <a:xfrm>
                      <a:off x="0" y="0"/>
                      <a:ext cx="5943600" cy="84445"/>
                    </a:xfrm>
                    <a:prstGeom prst="rect">
                      <a:avLst/>
                    </a:prstGeom>
                    <a:noFill/>
                    <a:ln w="9525">
                      <a:noFill/>
                      <a:miter lim="800000"/>
                      <a:headEnd/>
                      <a:tailEnd/>
                    </a:ln>
                  </pic:spPr>
                </pic:pic>
              </a:graphicData>
            </a:graphic>
          </wp:inline>
        </w:drawing>
      </w:r>
    </w:p>
    <w:p w14:paraId="7F343DA2" w14:textId="0E9E8B2B" w:rsidR="007B26AF" w:rsidRDefault="004027E1" w:rsidP="00082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sz w:val="20"/>
        </w:rPr>
      </w:pPr>
      <w:r>
        <w:rPr>
          <w:noProof/>
        </w:rPr>
        <w:drawing>
          <wp:anchor distT="0" distB="0" distL="114300" distR="114300" simplePos="0" relativeHeight="251670016" behindDoc="1" locked="0" layoutInCell="1" allowOverlap="1" wp14:anchorId="732A567F" wp14:editId="479C1889">
            <wp:simplePos x="0" y="0"/>
            <wp:positionH relativeFrom="column">
              <wp:posOffset>5943600</wp:posOffset>
            </wp:positionH>
            <wp:positionV relativeFrom="paragraph">
              <wp:posOffset>103505</wp:posOffset>
            </wp:positionV>
            <wp:extent cx="723900" cy="607695"/>
            <wp:effectExtent l="0" t="0" r="0" b="1905"/>
            <wp:wrapTight wrapText="bothSides">
              <wp:wrapPolygon edited="0">
                <wp:start x="1705" y="0"/>
                <wp:lineTo x="0" y="2031"/>
                <wp:lineTo x="0" y="18959"/>
                <wp:lineTo x="6821" y="20991"/>
                <wp:lineTo x="13642" y="20991"/>
                <wp:lineTo x="18189" y="20313"/>
                <wp:lineTo x="21032" y="16928"/>
                <wp:lineTo x="21032" y="2031"/>
                <wp:lineTo x="19895" y="0"/>
                <wp:lineTo x="14779" y="0"/>
                <wp:lineTo x="1705" y="0"/>
              </wp:wrapPolygon>
            </wp:wrapTight>
            <wp:docPr id="21" name="Picture 8" descr="MC900280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0500[1]"/>
                    <pic:cNvPicPr>
                      <a:picLocks noChangeAspect="1" noChangeArrowheads="1"/>
                    </pic:cNvPicPr>
                  </pic:nvPicPr>
                  <pic:blipFill>
                    <a:blip r:embed="rId25" cstate="print"/>
                    <a:srcRect/>
                    <a:stretch>
                      <a:fillRect/>
                    </a:stretch>
                  </pic:blipFill>
                  <pic:spPr bwMode="auto">
                    <a:xfrm>
                      <a:off x="0" y="0"/>
                      <a:ext cx="723900" cy="607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37FF">
        <w:rPr>
          <w:noProof/>
        </w:rPr>
        <w:drawing>
          <wp:anchor distT="0" distB="0" distL="114300" distR="114300" simplePos="0" relativeHeight="251668992" behindDoc="1" locked="0" layoutInCell="1" allowOverlap="1" wp14:anchorId="0B836D91" wp14:editId="4C0615B7">
            <wp:simplePos x="0" y="0"/>
            <wp:positionH relativeFrom="margin">
              <wp:align>left</wp:align>
            </wp:positionH>
            <wp:positionV relativeFrom="paragraph">
              <wp:posOffset>13335</wp:posOffset>
            </wp:positionV>
            <wp:extent cx="476885" cy="590550"/>
            <wp:effectExtent l="0" t="0" r="0" b="0"/>
            <wp:wrapTight wrapText="bothSides">
              <wp:wrapPolygon edited="0">
                <wp:start x="8628" y="0"/>
                <wp:lineTo x="0" y="9058"/>
                <wp:lineTo x="0" y="20903"/>
                <wp:lineTo x="8628" y="20903"/>
                <wp:lineTo x="20708" y="20903"/>
                <wp:lineTo x="20708" y="9058"/>
                <wp:lineTo x="12943" y="0"/>
                <wp:lineTo x="8628" y="0"/>
              </wp:wrapPolygon>
            </wp:wrapTight>
            <wp:docPr id="20" name="Picture 7" descr="MC90043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6393[1]"/>
                    <pic:cNvPicPr>
                      <a:picLocks noChangeAspect="1" noChangeArrowheads="1"/>
                    </pic:cNvPicPr>
                  </pic:nvPicPr>
                  <pic:blipFill>
                    <a:blip r:embed="rId26" cstate="print"/>
                    <a:srcRect/>
                    <a:stretch>
                      <a:fillRect/>
                    </a:stretch>
                  </pic:blipFill>
                  <pic:spPr bwMode="auto">
                    <a:xfrm>
                      <a:off x="0" y="0"/>
                      <a:ext cx="47688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898ED6" w14:textId="2603DD66" w:rsidR="007B26AF" w:rsidRPr="007D635F" w:rsidRDefault="007B26AF" w:rsidP="007D635F">
      <w:pPr>
        <w:pStyle w:val="ListParagraph"/>
        <w:tabs>
          <w:tab w:val="left" w:pos="3943"/>
          <w:tab w:val="left" w:pos="8145"/>
        </w:tabs>
        <w:ind w:left="540" w:right="66"/>
        <w:rPr>
          <w:rFonts w:ascii="Kristen ITC" w:hAnsi="Kristen ITC"/>
          <w:noProof/>
          <w:position w:val="1"/>
        </w:rPr>
      </w:pPr>
      <w:r w:rsidRPr="000537FF">
        <w:rPr>
          <w:rFonts w:ascii="Edwardian Script ITC" w:hAnsi="Edwardian Script ITC"/>
          <w:b/>
          <w:sz w:val="48"/>
          <w:szCs w:val="48"/>
        </w:rPr>
        <w:t>Birthdays</w:t>
      </w:r>
      <w:r w:rsidRPr="007D635F">
        <w:rPr>
          <w:rFonts w:ascii="Edwardian Script ITC" w:hAnsi="Edwardian Script ITC"/>
          <w:b/>
          <w:sz w:val="40"/>
        </w:rPr>
        <w:t xml:space="preserve"> </w:t>
      </w:r>
      <w:r w:rsidR="000537FF">
        <w:rPr>
          <w:rFonts w:ascii="Edwardian Script ITC" w:hAnsi="Edwardian Script ITC"/>
          <w:b/>
          <w:sz w:val="40"/>
        </w:rPr>
        <w:t xml:space="preserve"> in </w:t>
      </w:r>
      <w:r w:rsidR="000537FF" w:rsidRPr="000537FF">
        <w:rPr>
          <w:rFonts w:ascii="Edwardian Script ITC" w:hAnsi="Edwardian Script ITC"/>
          <w:b/>
          <w:sz w:val="48"/>
          <w:szCs w:val="48"/>
        </w:rPr>
        <w:t>March</w:t>
      </w:r>
      <w:r w:rsidRPr="007D635F">
        <w:rPr>
          <w:rFonts w:ascii="Stonehenge" w:hAnsi="Stonehenge"/>
          <w:b/>
          <w:sz w:val="40"/>
        </w:rPr>
        <w:t xml:space="preserve">              </w:t>
      </w:r>
      <w:r w:rsidR="000537FF">
        <w:rPr>
          <w:rFonts w:ascii="Stonehenge" w:hAnsi="Stonehenge"/>
          <w:b/>
          <w:sz w:val="40"/>
        </w:rPr>
        <w:t xml:space="preserve"> </w:t>
      </w:r>
      <w:r w:rsidR="007D2032">
        <w:rPr>
          <w:rFonts w:ascii="Stonehenge" w:hAnsi="Stonehenge"/>
          <w:b/>
          <w:sz w:val="40"/>
        </w:rPr>
        <w:t xml:space="preserve">    </w:t>
      </w:r>
      <w:r w:rsidR="007F0931">
        <w:rPr>
          <w:rFonts w:ascii="Stonehenge" w:hAnsi="Stonehenge"/>
          <w:b/>
          <w:sz w:val="40"/>
        </w:rPr>
        <w:t xml:space="preserve"> </w:t>
      </w:r>
      <w:r w:rsidR="000537FF">
        <w:rPr>
          <w:rFonts w:ascii="Stonehenge" w:hAnsi="Stonehenge"/>
          <w:b/>
          <w:sz w:val="40"/>
        </w:rPr>
        <w:t xml:space="preserve"> </w:t>
      </w:r>
      <w:r w:rsidR="000537FF" w:rsidRPr="000537FF">
        <w:rPr>
          <w:rFonts w:ascii="Edwardian Script ITC" w:hAnsi="Edwardian Script ITC"/>
          <w:b/>
          <w:sz w:val="48"/>
          <w:szCs w:val="48"/>
        </w:rPr>
        <w:t xml:space="preserve">March </w:t>
      </w:r>
      <w:r w:rsidRPr="000537FF">
        <w:rPr>
          <w:rFonts w:ascii="Edwardian Script ITC" w:hAnsi="Edwardian Script ITC"/>
          <w:b/>
          <w:sz w:val="48"/>
          <w:szCs w:val="48"/>
        </w:rPr>
        <w:t xml:space="preserve">Anniversaries     </w:t>
      </w:r>
    </w:p>
    <w:p w14:paraId="57D80F3C" w14:textId="4CD48794" w:rsidR="00FE5410" w:rsidRDefault="007B26AF"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 xml:space="preserve"> </w:t>
      </w:r>
      <w:r w:rsidR="00FE5410" w:rsidRPr="009F0DB0">
        <w:rPr>
          <w:rFonts w:ascii="Arial" w:hAnsi="Arial" w:cs="Arial"/>
          <w:szCs w:val="24"/>
        </w:rPr>
        <w:t>1 – Adam Cason</w:t>
      </w:r>
      <w:r w:rsidR="00FE5410">
        <w:rPr>
          <w:rFonts w:ascii="Arial" w:hAnsi="Arial" w:cs="Arial"/>
          <w:sz w:val="22"/>
          <w:szCs w:val="22"/>
        </w:rPr>
        <w:tab/>
      </w:r>
      <w:r w:rsidR="00FE5410">
        <w:rPr>
          <w:rFonts w:ascii="Arial" w:hAnsi="Arial" w:cs="Arial"/>
          <w:sz w:val="22"/>
          <w:szCs w:val="22"/>
        </w:rPr>
        <w:tab/>
      </w:r>
      <w:r w:rsidR="00FE5410" w:rsidRPr="009F0DB0">
        <w:rPr>
          <w:rFonts w:ascii="Arial" w:hAnsi="Arial" w:cs="Arial"/>
          <w:szCs w:val="24"/>
        </w:rPr>
        <w:t>19 -</w:t>
      </w:r>
      <w:r w:rsidR="003620B8" w:rsidRPr="009F0DB0">
        <w:rPr>
          <w:rFonts w:ascii="Arial" w:hAnsi="Arial" w:cs="Arial"/>
          <w:szCs w:val="24"/>
        </w:rPr>
        <w:t>-</w:t>
      </w:r>
      <w:r w:rsidR="00FE5410" w:rsidRPr="009F0DB0">
        <w:rPr>
          <w:rFonts w:ascii="Arial" w:hAnsi="Arial" w:cs="Arial"/>
          <w:szCs w:val="24"/>
        </w:rPr>
        <w:t xml:space="preserve"> Chris Ellison</w:t>
      </w:r>
      <w:r w:rsidR="003620B8">
        <w:rPr>
          <w:rFonts w:ascii="Arial" w:hAnsi="Arial" w:cs="Arial"/>
          <w:sz w:val="22"/>
          <w:szCs w:val="22"/>
        </w:rPr>
        <w:tab/>
        <w:t xml:space="preserve">        </w:t>
      </w:r>
      <w:r w:rsidR="007D2032">
        <w:rPr>
          <w:rFonts w:ascii="Arial" w:hAnsi="Arial" w:cs="Arial"/>
          <w:sz w:val="22"/>
          <w:szCs w:val="22"/>
        </w:rPr>
        <w:t xml:space="preserve">     </w:t>
      </w:r>
      <w:r w:rsidR="003620B8">
        <w:rPr>
          <w:rFonts w:ascii="Arial" w:hAnsi="Arial" w:cs="Arial"/>
          <w:sz w:val="22"/>
          <w:szCs w:val="22"/>
        </w:rPr>
        <w:t xml:space="preserve"> </w:t>
      </w:r>
      <w:r w:rsidR="00D759BF" w:rsidRPr="00D759BF">
        <w:rPr>
          <w:rFonts w:ascii="Arial" w:hAnsi="Arial" w:cs="Arial"/>
          <w:szCs w:val="24"/>
        </w:rPr>
        <w:t>19 – Jason &amp; Rosina Dennis</w:t>
      </w:r>
      <w:r w:rsidR="003620B8">
        <w:rPr>
          <w:rFonts w:ascii="Arial" w:hAnsi="Arial" w:cs="Arial"/>
          <w:sz w:val="22"/>
          <w:szCs w:val="22"/>
        </w:rPr>
        <w:t xml:space="preserve"> </w:t>
      </w:r>
    </w:p>
    <w:p w14:paraId="385E7CBA" w14:textId="458FC987" w:rsidR="00FE5410"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sidRPr="009F0DB0">
        <w:rPr>
          <w:rFonts w:ascii="Arial" w:hAnsi="Arial" w:cs="Arial"/>
          <w:szCs w:val="24"/>
        </w:rPr>
        <w:t xml:space="preserve"> 7 – Edgar Carrasco</w:t>
      </w:r>
      <w:r>
        <w:rPr>
          <w:rFonts w:ascii="Arial" w:hAnsi="Arial" w:cs="Arial"/>
          <w:sz w:val="22"/>
          <w:szCs w:val="22"/>
        </w:rPr>
        <w:tab/>
      </w:r>
      <w:r w:rsidR="007D2032">
        <w:rPr>
          <w:rFonts w:ascii="Arial" w:hAnsi="Arial" w:cs="Arial"/>
          <w:sz w:val="22"/>
          <w:szCs w:val="22"/>
        </w:rPr>
        <w:t xml:space="preserve">            </w:t>
      </w:r>
      <w:r w:rsidRPr="009F0DB0">
        <w:rPr>
          <w:rFonts w:ascii="Arial" w:hAnsi="Arial" w:cs="Arial"/>
          <w:szCs w:val="24"/>
        </w:rPr>
        <w:t>2</w:t>
      </w:r>
      <w:r w:rsidR="00D759BF">
        <w:rPr>
          <w:rFonts w:ascii="Arial" w:hAnsi="Arial" w:cs="Arial"/>
          <w:szCs w:val="24"/>
        </w:rPr>
        <w:t>3</w:t>
      </w:r>
      <w:r w:rsidRPr="009F0DB0">
        <w:rPr>
          <w:rFonts w:ascii="Arial" w:hAnsi="Arial" w:cs="Arial"/>
          <w:szCs w:val="24"/>
        </w:rPr>
        <w:t xml:space="preserve"> </w:t>
      </w:r>
      <w:r w:rsidR="00D759BF">
        <w:rPr>
          <w:rFonts w:ascii="Arial" w:hAnsi="Arial" w:cs="Arial"/>
          <w:szCs w:val="24"/>
        </w:rPr>
        <w:t>–</w:t>
      </w:r>
      <w:r w:rsidRPr="009F0DB0">
        <w:rPr>
          <w:rFonts w:ascii="Arial" w:hAnsi="Arial" w:cs="Arial"/>
          <w:szCs w:val="24"/>
        </w:rPr>
        <w:t xml:space="preserve"> </w:t>
      </w:r>
      <w:r w:rsidR="00D759BF">
        <w:rPr>
          <w:rFonts w:ascii="Arial" w:hAnsi="Arial" w:cs="Arial"/>
          <w:szCs w:val="24"/>
        </w:rPr>
        <w:t>Stephanie Hencin</w:t>
      </w:r>
      <w:r w:rsidR="003620B8">
        <w:rPr>
          <w:rFonts w:ascii="Arial" w:hAnsi="Arial" w:cs="Arial"/>
          <w:sz w:val="22"/>
          <w:szCs w:val="22"/>
        </w:rPr>
        <w:t xml:space="preserve">            </w:t>
      </w:r>
    </w:p>
    <w:p w14:paraId="54590604" w14:textId="1B0FA498" w:rsidR="00FE5410"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sidRPr="009F0DB0">
        <w:rPr>
          <w:rFonts w:ascii="Arial" w:hAnsi="Arial" w:cs="Arial"/>
          <w:szCs w:val="24"/>
        </w:rPr>
        <w:t>1</w:t>
      </w:r>
      <w:r w:rsidR="00D759BF">
        <w:rPr>
          <w:rFonts w:ascii="Arial" w:hAnsi="Arial" w:cs="Arial"/>
          <w:szCs w:val="24"/>
        </w:rPr>
        <w:t xml:space="preserve">6 – Lisa Rahn  </w:t>
      </w:r>
      <w:r w:rsidRPr="009F0DB0">
        <w:rPr>
          <w:rFonts w:ascii="Arial" w:hAnsi="Arial" w:cs="Arial"/>
          <w:szCs w:val="24"/>
        </w:rPr>
        <w:tab/>
      </w:r>
      <w:r w:rsidR="00D759BF">
        <w:rPr>
          <w:rFonts w:ascii="Arial" w:hAnsi="Arial" w:cs="Arial"/>
          <w:szCs w:val="24"/>
        </w:rPr>
        <w:t xml:space="preserve">           </w:t>
      </w:r>
      <w:r w:rsidRPr="009F0DB0">
        <w:rPr>
          <w:rFonts w:ascii="Arial" w:hAnsi="Arial" w:cs="Arial"/>
          <w:szCs w:val="24"/>
        </w:rPr>
        <w:t xml:space="preserve">23 – </w:t>
      </w:r>
      <w:r w:rsidR="00D759BF">
        <w:rPr>
          <w:rFonts w:ascii="Arial" w:hAnsi="Arial" w:cs="Arial"/>
          <w:szCs w:val="24"/>
        </w:rPr>
        <w:t>Jane Woodward</w:t>
      </w:r>
      <w:r w:rsidR="003620B8">
        <w:rPr>
          <w:rFonts w:ascii="Arial" w:hAnsi="Arial" w:cs="Arial"/>
          <w:sz w:val="22"/>
          <w:szCs w:val="22"/>
        </w:rPr>
        <w:tab/>
      </w:r>
      <w:r w:rsidR="003620B8">
        <w:rPr>
          <w:rFonts w:ascii="Arial" w:hAnsi="Arial" w:cs="Arial"/>
          <w:sz w:val="22"/>
          <w:szCs w:val="22"/>
        </w:rPr>
        <w:tab/>
      </w:r>
    </w:p>
    <w:p w14:paraId="16F5022D" w14:textId="77777777" w:rsidR="007D2032" w:rsidRDefault="007B26AF"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sidRPr="009F0DB0">
        <w:rPr>
          <w:rFonts w:ascii="Arial" w:hAnsi="Arial" w:cs="Arial"/>
          <w:szCs w:val="24"/>
        </w:rPr>
        <w:t xml:space="preserve">16 – </w:t>
      </w:r>
      <w:r w:rsidR="00D759BF">
        <w:rPr>
          <w:rFonts w:ascii="Arial" w:hAnsi="Arial" w:cs="Arial"/>
          <w:szCs w:val="24"/>
        </w:rPr>
        <w:t>Alex Scianimanico</w:t>
      </w:r>
      <w:r>
        <w:rPr>
          <w:rFonts w:ascii="Arial" w:hAnsi="Arial" w:cs="Arial"/>
          <w:sz w:val="22"/>
          <w:szCs w:val="22"/>
        </w:rPr>
        <w:t xml:space="preserve"> </w:t>
      </w:r>
      <w:r w:rsidR="00D759BF">
        <w:rPr>
          <w:rFonts w:ascii="Arial" w:hAnsi="Arial" w:cs="Arial"/>
          <w:sz w:val="22"/>
          <w:szCs w:val="22"/>
        </w:rPr>
        <w:t xml:space="preserve">      </w:t>
      </w:r>
      <w:r w:rsidR="00D759BF">
        <w:rPr>
          <w:rFonts w:ascii="Arial" w:hAnsi="Arial" w:cs="Arial"/>
          <w:szCs w:val="24"/>
        </w:rPr>
        <w:t>31</w:t>
      </w:r>
      <w:r w:rsidR="00FE5410" w:rsidRPr="009F0DB0">
        <w:rPr>
          <w:rFonts w:ascii="Arial" w:hAnsi="Arial" w:cs="Arial"/>
          <w:szCs w:val="24"/>
        </w:rPr>
        <w:t xml:space="preserve"> – </w:t>
      </w:r>
      <w:r w:rsidR="00D759BF">
        <w:rPr>
          <w:rFonts w:ascii="Arial" w:hAnsi="Arial" w:cs="Arial"/>
          <w:szCs w:val="24"/>
        </w:rPr>
        <w:t>Mason Ellison</w:t>
      </w:r>
    </w:p>
    <w:p w14:paraId="1BFF04DF" w14:textId="506143E0" w:rsidR="007B26AF" w:rsidRDefault="007B26AF"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sidRPr="009F0DB0">
        <w:rPr>
          <w:rFonts w:ascii="Arial" w:hAnsi="Arial" w:cs="Arial"/>
          <w:szCs w:val="24"/>
        </w:rPr>
        <w:t>1</w:t>
      </w:r>
      <w:r w:rsidR="00D759BF">
        <w:rPr>
          <w:rFonts w:ascii="Arial" w:hAnsi="Arial" w:cs="Arial"/>
          <w:szCs w:val="24"/>
        </w:rPr>
        <w:t>9</w:t>
      </w:r>
      <w:r w:rsidRPr="009F0DB0">
        <w:rPr>
          <w:rFonts w:ascii="Arial" w:hAnsi="Arial" w:cs="Arial"/>
          <w:szCs w:val="24"/>
        </w:rPr>
        <w:t xml:space="preserve"> – </w:t>
      </w:r>
      <w:r w:rsidR="00D759BF">
        <w:rPr>
          <w:rFonts w:ascii="Arial" w:hAnsi="Arial" w:cs="Arial"/>
          <w:szCs w:val="24"/>
        </w:rPr>
        <w:t>Melanie Davis</w:t>
      </w:r>
      <w:r w:rsidR="00FE5410">
        <w:rPr>
          <w:rFonts w:ascii="Arial" w:hAnsi="Arial" w:cs="Arial"/>
          <w:sz w:val="22"/>
          <w:szCs w:val="22"/>
        </w:rPr>
        <w:tab/>
      </w:r>
      <w:r w:rsidR="00D759BF">
        <w:rPr>
          <w:rFonts w:ascii="Arial" w:hAnsi="Arial" w:cs="Arial"/>
          <w:sz w:val="22"/>
          <w:szCs w:val="22"/>
        </w:rPr>
        <w:t xml:space="preserve">            </w:t>
      </w:r>
    </w:p>
    <w:p w14:paraId="216AAD9D" w14:textId="18552C3C" w:rsidR="007B26AF" w:rsidRPr="00222B11" w:rsidRDefault="00FE5410" w:rsidP="007B2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Cs w:val="24"/>
        </w:rPr>
      </w:pPr>
      <w:r>
        <w:rPr>
          <w:rFonts w:ascii="Arial" w:hAnsi="Arial" w:cs="Arial"/>
          <w:sz w:val="22"/>
          <w:szCs w:val="22"/>
        </w:rPr>
        <w:tab/>
      </w:r>
      <w:r w:rsidR="007B26AF">
        <w:rPr>
          <w:rFonts w:ascii="Arial" w:hAnsi="Arial" w:cs="Arial"/>
          <w:sz w:val="22"/>
          <w:szCs w:val="22"/>
        </w:rPr>
        <w:tab/>
        <w:t xml:space="preserve">                       </w:t>
      </w:r>
      <w:r w:rsidR="007B26AF">
        <w:rPr>
          <w:rFonts w:ascii="Arial" w:hAnsi="Arial" w:cs="Arial"/>
          <w:sz w:val="22"/>
          <w:szCs w:val="22"/>
        </w:rPr>
        <w:tab/>
        <w:t xml:space="preserve">                                                                         </w:t>
      </w:r>
      <w:r w:rsidR="007B26AF">
        <w:rPr>
          <w:rFonts w:ascii="Arial" w:hAnsi="Arial" w:cs="Arial"/>
          <w:sz w:val="22"/>
          <w:szCs w:val="22"/>
        </w:rPr>
        <w:tab/>
        <w:t xml:space="preserve">  </w:t>
      </w:r>
      <w:r w:rsidR="007B26AF">
        <w:rPr>
          <w:rFonts w:ascii="Arial" w:hAnsi="Arial" w:cs="Arial"/>
          <w:sz w:val="22"/>
          <w:szCs w:val="22"/>
        </w:rPr>
        <w:tab/>
        <w:t xml:space="preserve">         </w:t>
      </w:r>
    </w:p>
    <w:p w14:paraId="6ED6BD79" w14:textId="425B1CC7" w:rsidR="007B26AF" w:rsidRPr="000537FF" w:rsidRDefault="007B26AF" w:rsidP="000537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2880" w:hanging="2880"/>
        <w:rPr>
          <w:rStyle w:val="HTMLTypewriter"/>
          <w:rFonts w:ascii="Lucida Calligraphy" w:hAnsi="Lucida Calligraphy" w:cs="Times New Roman"/>
          <w:b/>
          <w:sz w:val="22"/>
          <w:szCs w:val="22"/>
        </w:rPr>
      </w:pPr>
      <w:r w:rsidRPr="009F0DB0">
        <w:rPr>
          <w:rFonts w:ascii="Lucida Calligraphy" w:hAnsi="Lucida Calligraphy"/>
          <w:b/>
          <w:sz w:val="22"/>
          <w:szCs w:val="22"/>
        </w:rPr>
        <w:t>Congratulations to Each of YOU!  If your name does not appear here, please contact</w:t>
      </w:r>
      <w:r w:rsidR="009F0DB0">
        <w:rPr>
          <w:rFonts w:ascii="Lucida Calligraphy" w:hAnsi="Lucida Calligraphy"/>
          <w:b/>
          <w:sz w:val="22"/>
          <w:szCs w:val="22"/>
        </w:rPr>
        <w:t xml:space="preserve"> your </w:t>
      </w:r>
      <w:r w:rsidRPr="009F0DB0">
        <w:rPr>
          <w:rFonts w:ascii="Lucida Calligraphy" w:hAnsi="Lucida Calligraphy"/>
          <w:b/>
          <w:sz w:val="22"/>
          <w:szCs w:val="22"/>
        </w:rPr>
        <w:t>Editor to hav</w:t>
      </w:r>
      <w:r w:rsidR="003620B8" w:rsidRPr="009F0DB0">
        <w:rPr>
          <w:rFonts w:ascii="Lucida Calligraphy" w:hAnsi="Lucida Calligraphy"/>
          <w:b/>
          <w:sz w:val="22"/>
          <w:szCs w:val="22"/>
        </w:rPr>
        <w:t xml:space="preserve">e </w:t>
      </w:r>
      <w:r w:rsidR="003620B8" w:rsidRPr="009F0DB0">
        <w:rPr>
          <w:rFonts w:ascii="Lucida Calligraphy" w:hAnsi="Lucida Calligraphy"/>
          <w:b/>
          <w:i/>
          <w:iCs/>
          <w:sz w:val="22"/>
          <w:szCs w:val="22"/>
        </w:rPr>
        <w:t>it</w:t>
      </w:r>
      <w:r w:rsidR="003620B8" w:rsidRPr="009F0DB0">
        <w:rPr>
          <w:rFonts w:ascii="Lucida Calligraphy" w:hAnsi="Lucida Calligraphy"/>
          <w:b/>
          <w:sz w:val="22"/>
          <w:szCs w:val="22"/>
        </w:rPr>
        <w:t xml:space="preserve"> </w:t>
      </w:r>
      <w:r w:rsidRPr="009F0DB0">
        <w:rPr>
          <w:rFonts w:ascii="Lucida Calligraphy" w:hAnsi="Lucida Calligraphy"/>
          <w:b/>
          <w:sz w:val="22"/>
          <w:szCs w:val="22"/>
        </w:rPr>
        <w:t>added for next time.</w:t>
      </w:r>
    </w:p>
    <w:p w14:paraId="77373015" w14:textId="77777777" w:rsidR="00816716" w:rsidRDefault="00816716"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7E32FF5C" w14:textId="061C039E" w:rsidR="00816716" w:rsidRDefault="00816716"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7BC37540" w14:textId="77777777" w:rsidR="006E3DA7" w:rsidRDefault="006E3DA7"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1D6B9DE5" w14:textId="7B271EFC" w:rsidR="00A57D2B" w:rsidRDefault="000F06C7"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r>
        <w:rPr>
          <w:rFonts w:ascii="Kristen ITC" w:hAnsi="Kristen ITC"/>
          <w:b/>
          <w:color w:val="00B050"/>
          <w:sz w:val="22"/>
          <w:szCs w:val="22"/>
        </w:rPr>
        <w:lastRenderedPageBreak/>
        <w:t xml:space="preserve">As Easter will be upon us a short time after our next newsletter comes out, we are including </w:t>
      </w:r>
      <w:r w:rsidR="0050417C">
        <w:rPr>
          <w:rFonts w:ascii="Kristen ITC" w:hAnsi="Kristen ITC"/>
          <w:b/>
          <w:color w:val="00B050"/>
          <w:sz w:val="22"/>
          <w:szCs w:val="22"/>
        </w:rPr>
        <w:t>an</w:t>
      </w:r>
      <w:r>
        <w:rPr>
          <w:rFonts w:ascii="Kristen ITC" w:hAnsi="Kristen ITC"/>
          <w:b/>
          <w:color w:val="00B050"/>
          <w:sz w:val="22"/>
          <w:szCs w:val="22"/>
        </w:rPr>
        <w:t xml:space="preserve"> order form for Easter lilies in this issue. Please do not turn your order form in before </w:t>
      </w:r>
      <w:r w:rsidR="00816716">
        <w:rPr>
          <w:rFonts w:ascii="Kristen ITC" w:hAnsi="Kristen ITC"/>
          <w:b/>
          <w:color w:val="00B050"/>
          <w:sz w:val="22"/>
          <w:szCs w:val="22"/>
        </w:rPr>
        <w:t>March 13th</w:t>
      </w:r>
      <w:r>
        <w:rPr>
          <w:rFonts w:ascii="Kristen ITC" w:hAnsi="Kristen ITC"/>
          <w:b/>
          <w:color w:val="00B050"/>
          <w:sz w:val="22"/>
          <w:szCs w:val="22"/>
        </w:rPr>
        <w:t>.</w:t>
      </w:r>
    </w:p>
    <w:p w14:paraId="54549765" w14:textId="4A827500" w:rsidR="000F06C7" w:rsidRDefault="000F06C7"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p>
    <w:p w14:paraId="713BEE87" w14:textId="0B5D2249" w:rsidR="007952CB" w:rsidRPr="007952CB" w:rsidRDefault="007952CB" w:rsidP="007952CB">
      <w:pPr>
        <w:rPr>
          <w:rFonts w:ascii="AR BERKLEY" w:hAnsi="AR BERKLEY"/>
          <w:b/>
          <w:sz w:val="40"/>
        </w:rPr>
      </w:pPr>
      <w:r w:rsidRPr="007952CB">
        <w:rPr>
          <w:rFonts w:ascii="AR BERKLEY" w:hAnsi="AR BERKLEY"/>
          <w:b/>
          <w:sz w:val="40"/>
        </w:rPr>
        <w:t>______________________________________________</w:t>
      </w:r>
    </w:p>
    <w:p w14:paraId="233AA08A" w14:textId="77777777" w:rsidR="007952CB" w:rsidRPr="007952CB" w:rsidRDefault="007952CB" w:rsidP="007952CB">
      <w:pPr>
        <w:rPr>
          <w:b/>
          <w:sz w:val="36"/>
          <w:szCs w:val="36"/>
        </w:rPr>
      </w:pPr>
    </w:p>
    <w:p w14:paraId="1B2D8C67" w14:textId="77777777" w:rsidR="007952CB" w:rsidRPr="00BD52A4" w:rsidRDefault="007952CB" w:rsidP="007952CB">
      <w:pPr>
        <w:jc w:val="center"/>
        <w:rPr>
          <w:b/>
          <w:sz w:val="32"/>
          <w:szCs w:val="32"/>
        </w:rPr>
      </w:pPr>
      <w:r w:rsidRPr="00BD52A4">
        <w:rPr>
          <w:b/>
          <w:sz w:val="32"/>
          <w:szCs w:val="32"/>
        </w:rPr>
        <w:t>St. Bartholomew’s Episcopal Church</w:t>
      </w:r>
    </w:p>
    <w:p w14:paraId="3D6FFCB9" w14:textId="77777777" w:rsidR="007952CB" w:rsidRPr="00BD52A4" w:rsidRDefault="007952CB" w:rsidP="007952CB">
      <w:pPr>
        <w:jc w:val="center"/>
        <w:rPr>
          <w:b/>
          <w:sz w:val="32"/>
          <w:szCs w:val="32"/>
        </w:rPr>
      </w:pPr>
      <w:r w:rsidRPr="00BD52A4">
        <w:rPr>
          <w:b/>
          <w:sz w:val="32"/>
          <w:szCs w:val="32"/>
        </w:rPr>
        <w:t>Easter Lilies Order Form</w:t>
      </w:r>
    </w:p>
    <w:p w14:paraId="0C3F0C9E" w14:textId="77777777" w:rsidR="007952CB" w:rsidRDefault="007952CB" w:rsidP="007952CB">
      <w:pPr>
        <w:jc w:val="center"/>
        <w:rPr>
          <w:sz w:val="36"/>
          <w:szCs w:val="36"/>
        </w:rPr>
      </w:pPr>
    </w:p>
    <w:p w14:paraId="69D3C0D8" w14:textId="77777777" w:rsidR="007952CB" w:rsidRDefault="007952CB" w:rsidP="007952CB">
      <w:pPr>
        <w:rPr>
          <w:sz w:val="36"/>
          <w:szCs w:val="36"/>
        </w:rPr>
      </w:pPr>
      <w:r w:rsidRPr="00BD52A4">
        <w:rPr>
          <w:sz w:val="32"/>
          <w:szCs w:val="32"/>
        </w:rPr>
        <w:t>Name</w:t>
      </w:r>
      <w:r>
        <w:rPr>
          <w:sz w:val="36"/>
          <w:szCs w:val="36"/>
        </w:rPr>
        <w:t>_______________________________________________</w:t>
      </w:r>
    </w:p>
    <w:p w14:paraId="7B9A0830" w14:textId="77777777" w:rsidR="007952CB" w:rsidRDefault="007952CB" w:rsidP="007952CB">
      <w:pPr>
        <w:rPr>
          <w:sz w:val="36"/>
          <w:szCs w:val="36"/>
        </w:rPr>
      </w:pPr>
    </w:p>
    <w:p w14:paraId="5F3924F4" w14:textId="77777777" w:rsidR="007952CB" w:rsidRDefault="007952CB" w:rsidP="007952CB">
      <w:pPr>
        <w:rPr>
          <w:sz w:val="36"/>
          <w:szCs w:val="36"/>
        </w:rPr>
      </w:pPr>
      <w:r w:rsidRPr="00BD52A4">
        <w:rPr>
          <w:sz w:val="32"/>
          <w:szCs w:val="32"/>
        </w:rPr>
        <w:t>Telephone number</w:t>
      </w:r>
      <w:r>
        <w:rPr>
          <w:sz w:val="36"/>
          <w:szCs w:val="36"/>
        </w:rPr>
        <w:t>______________________________________</w:t>
      </w:r>
    </w:p>
    <w:p w14:paraId="2E4B86DF" w14:textId="77777777" w:rsidR="007952CB" w:rsidRDefault="007952CB" w:rsidP="007952CB">
      <w:pPr>
        <w:rPr>
          <w:sz w:val="36"/>
          <w:szCs w:val="36"/>
        </w:rPr>
      </w:pPr>
    </w:p>
    <w:p w14:paraId="2281F7E0" w14:textId="77777777" w:rsidR="007952CB" w:rsidRPr="00BD52A4" w:rsidRDefault="007952CB" w:rsidP="007952CB">
      <w:pPr>
        <w:rPr>
          <w:sz w:val="32"/>
          <w:szCs w:val="32"/>
        </w:rPr>
      </w:pPr>
      <w:r w:rsidRPr="00BD52A4">
        <w:rPr>
          <w:sz w:val="32"/>
          <w:szCs w:val="32"/>
        </w:rPr>
        <w:t xml:space="preserve">Number of </w:t>
      </w:r>
      <w:r w:rsidRPr="00BD52A4">
        <w:rPr>
          <w:b/>
          <w:color w:val="7030A0"/>
          <w:sz w:val="32"/>
          <w:szCs w:val="32"/>
        </w:rPr>
        <w:t>Easter Lily plants</w:t>
      </w:r>
      <w:r w:rsidRPr="00BD52A4">
        <w:rPr>
          <w:sz w:val="32"/>
          <w:szCs w:val="32"/>
        </w:rPr>
        <w:t xml:space="preserve"> ordered at a cost of  </w:t>
      </w:r>
      <w:r w:rsidRPr="00BD52A4">
        <w:rPr>
          <w:b/>
          <w:color w:val="7030A0"/>
          <w:sz w:val="32"/>
          <w:szCs w:val="32"/>
        </w:rPr>
        <w:t>$10.00</w:t>
      </w:r>
      <w:r w:rsidRPr="00BD52A4">
        <w:rPr>
          <w:sz w:val="32"/>
          <w:szCs w:val="32"/>
        </w:rPr>
        <w:t xml:space="preserve"> </w:t>
      </w:r>
    </w:p>
    <w:p w14:paraId="6F0EFE33" w14:textId="77777777" w:rsidR="007952CB" w:rsidRPr="00BD52A4" w:rsidRDefault="007952CB" w:rsidP="007952CB">
      <w:pPr>
        <w:rPr>
          <w:sz w:val="32"/>
          <w:szCs w:val="32"/>
        </w:rPr>
      </w:pPr>
    </w:p>
    <w:p w14:paraId="2D3AE2B7" w14:textId="77777777" w:rsidR="007952CB" w:rsidRDefault="007952CB" w:rsidP="007952CB">
      <w:pPr>
        <w:rPr>
          <w:color w:val="7030A0"/>
          <w:sz w:val="32"/>
          <w:szCs w:val="32"/>
        </w:rPr>
      </w:pPr>
      <w:r w:rsidRPr="00BD52A4">
        <w:rPr>
          <w:sz w:val="32"/>
          <w:szCs w:val="32"/>
        </w:rPr>
        <w:t>each</w:t>
      </w:r>
      <w:r>
        <w:rPr>
          <w:sz w:val="36"/>
          <w:szCs w:val="36"/>
        </w:rPr>
        <w:t xml:space="preserve">_________________. </w:t>
      </w:r>
      <w:r w:rsidRPr="00BE3D7F">
        <w:rPr>
          <w:b/>
          <w:color w:val="7030A0"/>
          <w:sz w:val="36"/>
          <w:szCs w:val="36"/>
        </w:rPr>
        <w:t>C</w:t>
      </w:r>
      <w:r w:rsidRPr="00BE3D7F">
        <w:rPr>
          <w:b/>
          <w:color w:val="7030A0"/>
          <w:sz w:val="32"/>
          <w:szCs w:val="32"/>
        </w:rPr>
        <w:t>heck or cash</w:t>
      </w:r>
      <w:r w:rsidRPr="00BE3D7F">
        <w:rPr>
          <w:color w:val="7030A0"/>
          <w:sz w:val="32"/>
          <w:szCs w:val="32"/>
        </w:rPr>
        <w:t xml:space="preserve"> </w:t>
      </w:r>
      <w:r w:rsidRPr="00BE3D7F">
        <w:rPr>
          <w:b/>
          <w:color w:val="7030A0"/>
          <w:sz w:val="32"/>
          <w:szCs w:val="32"/>
        </w:rPr>
        <w:t>must accompany order.</w:t>
      </w:r>
      <w:r w:rsidRPr="00BE3D7F">
        <w:rPr>
          <w:color w:val="7030A0"/>
          <w:sz w:val="32"/>
          <w:szCs w:val="32"/>
        </w:rPr>
        <w:t xml:space="preserve"> </w:t>
      </w:r>
    </w:p>
    <w:p w14:paraId="47184771" w14:textId="77777777" w:rsidR="007952CB" w:rsidRDefault="007952CB" w:rsidP="007952CB">
      <w:pPr>
        <w:rPr>
          <w:color w:val="7030A0"/>
          <w:sz w:val="32"/>
          <w:szCs w:val="32"/>
        </w:rPr>
      </w:pPr>
    </w:p>
    <w:p w14:paraId="0979A667" w14:textId="77777777" w:rsidR="007952CB" w:rsidRPr="00722949" w:rsidRDefault="007952CB" w:rsidP="007952CB">
      <w:pPr>
        <w:rPr>
          <w:sz w:val="28"/>
          <w:szCs w:val="28"/>
        </w:rPr>
      </w:pPr>
      <w:r w:rsidRPr="00722949">
        <w:rPr>
          <w:sz w:val="28"/>
          <w:szCs w:val="28"/>
        </w:rPr>
        <w:t>Make checks payable to “St. Bartholomew’s</w:t>
      </w:r>
      <w:r>
        <w:rPr>
          <w:sz w:val="28"/>
          <w:szCs w:val="28"/>
        </w:rPr>
        <w:t>”</w:t>
      </w:r>
      <w:r w:rsidRPr="00722949">
        <w:rPr>
          <w:sz w:val="28"/>
          <w:szCs w:val="28"/>
        </w:rPr>
        <w:t xml:space="preserve"> and put “</w:t>
      </w:r>
      <w:r w:rsidRPr="00BE3D7F">
        <w:rPr>
          <w:sz w:val="28"/>
          <w:szCs w:val="28"/>
        </w:rPr>
        <w:t>Easter lily</w:t>
      </w:r>
      <w:r w:rsidRPr="00722949">
        <w:rPr>
          <w:sz w:val="28"/>
          <w:szCs w:val="28"/>
        </w:rPr>
        <w:t>”</w:t>
      </w:r>
      <w:r>
        <w:rPr>
          <w:sz w:val="28"/>
          <w:szCs w:val="28"/>
        </w:rPr>
        <w:t xml:space="preserve"> </w:t>
      </w:r>
      <w:r w:rsidRPr="00722949">
        <w:rPr>
          <w:sz w:val="28"/>
          <w:szCs w:val="28"/>
        </w:rPr>
        <w:t xml:space="preserve">in memo line.  </w:t>
      </w:r>
    </w:p>
    <w:p w14:paraId="1AF1638F" w14:textId="77777777" w:rsidR="007952CB" w:rsidRPr="00722949" w:rsidRDefault="007952CB" w:rsidP="007952CB">
      <w:pPr>
        <w:rPr>
          <w:sz w:val="28"/>
          <w:szCs w:val="28"/>
        </w:rPr>
      </w:pPr>
      <w:r w:rsidRPr="00722949">
        <w:rPr>
          <w:sz w:val="28"/>
          <w:szCs w:val="28"/>
        </w:rPr>
        <w:t xml:space="preserve">Turn completed form </w:t>
      </w:r>
      <w:r>
        <w:rPr>
          <w:sz w:val="28"/>
          <w:szCs w:val="28"/>
        </w:rPr>
        <w:t xml:space="preserve">in </w:t>
      </w:r>
      <w:r w:rsidRPr="00722949">
        <w:rPr>
          <w:sz w:val="28"/>
          <w:szCs w:val="28"/>
        </w:rPr>
        <w:t xml:space="preserve">to </w:t>
      </w:r>
      <w:r w:rsidRPr="008A5A28">
        <w:rPr>
          <w:sz w:val="28"/>
          <w:szCs w:val="28"/>
        </w:rPr>
        <w:t>church office</w:t>
      </w:r>
      <w:r w:rsidRPr="00722949">
        <w:rPr>
          <w:sz w:val="28"/>
          <w:szCs w:val="28"/>
        </w:rPr>
        <w:t xml:space="preserve"> or mail to:</w:t>
      </w:r>
    </w:p>
    <w:p w14:paraId="398529E2" w14:textId="77777777" w:rsidR="007952CB" w:rsidRPr="00722949" w:rsidRDefault="007952CB" w:rsidP="007952CB">
      <w:pPr>
        <w:rPr>
          <w:sz w:val="28"/>
          <w:szCs w:val="28"/>
        </w:rPr>
      </w:pPr>
      <w:r w:rsidRPr="00722949">
        <w:rPr>
          <w:sz w:val="28"/>
          <w:szCs w:val="28"/>
        </w:rPr>
        <w:t xml:space="preserve"> PO Box 906</w:t>
      </w:r>
    </w:p>
    <w:p w14:paraId="44A4A123" w14:textId="77777777" w:rsidR="007952CB" w:rsidRPr="00722949" w:rsidRDefault="007952CB" w:rsidP="007952CB">
      <w:pPr>
        <w:rPr>
          <w:sz w:val="32"/>
          <w:szCs w:val="32"/>
        </w:rPr>
      </w:pPr>
      <w:r w:rsidRPr="00722949">
        <w:rPr>
          <w:sz w:val="28"/>
          <w:szCs w:val="28"/>
        </w:rPr>
        <w:t>High Springs, FL 32655</w:t>
      </w:r>
    </w:p>
    <w:p w14:paraId="7AC693FA" w14:textId="77777777" w:rsidR="007952CB" w:rsidRPr="00722949" w:rsidRDefault="007952CB" w:rsidP="007952CB">
      <w:pPr>
        <w:rPr>
          <w:sz w:val="32"/>
          <w:szCs w:val="32"/>
        </w:rPr>
      </w:pP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t xml:space="preserve">     </w:t>
      </w:r>
    </w:p>
    <w:p w14:paraId="2F27DCFA" w14:textId="77777777" w:rsidR="007952CB" w:rsidRDefault="007952CB" w:rsidP="007952CB">
      <w:pPr>
        <w:rPr>
          <w:sz w:val="36"/>
          <w:szCs w:val="36"/>
        </w:rPr>
      </w:pPr>
      <w:r w:rsidRPr="00BD52A4">
        <w:rPr>
          <w:sz w:val="32"/>
          <w:szCs w:val="32"/>
        </w:rPr>
        <w:t>Is your plant in honor ?_________</w:t>
      </w:r>
      <w:r>
        <w:rPr>
          <w:sz w:val="36"/>
          <w:szCs w:val="36"/>
        </w:rPr>
        <w:t xml:space="preserve"> </w:t>
      </w:r>
      <w:r w:rsidRPr="00BD52A4">
        <w:rPr>
          <w:sz w:val="32"/>
          <w:szCs w:val="32"/>
        </w:rPr>
        <w:t>or in memory ?___________</w:t>
      </w:r>
    </w:p>
    <w:p w14:paraId="27551FBD" w14:textId="77777777" w:rsidR="007952CB" w:rsidRPr="00BD52A4" w:rsidRDefault="007952CB" w:rsidP="007952CB">
      <w:pPr>
        <w:rPr>
          <w:sz w:val="32"/>
          <w:szCs w:val="32"/>
        </w:rPr>
      </w:pPr>
    </w:p>
    <w:p w14:paraId="07AF62FD" w14:textId="77777777" w:rsidR="007952CB" w:rsidRDefault="007952CB" w:rsidP="007952CB">
      <w:pPr>
        <w:rPr>
          <w:sz w:val="36"/>
          <w:szCs w:val="36"/>
        </w:rPr>
      </w:pPr>
      <w:r w:rsidRPr="00BD52A4">
        <w:rPr>
          <w:sz w:val="32"/>
          <w:szCs w:val="32"/>
        </w:rPr>
        <w:t>Name of loved one</w:t>
      </w:r>
      <w:r>
        <w:rPr>
          <w:sz w:val="36"/>
          <w:szCs w:val="36"/>
        </w:rPr>
        <w:t>____________________________________</w:t>
      </w:r>
    </w:p>
    <w:p w14:paraId="6E7548C4" w14:textId="77777777" w:rsidR="007952CB" w:rsidRDefault="007952CB" w:rsidP="007952CB">
      <w:pPr>
        <w:rPr>
          <w:sz w:val="36"/>
          <w:szCs w:val="36"/>
        </w:rPr>
      </w:pPr>
    </w:p>
    <w:p w14:paraId="247584A3" w14:textId="77777777" w:rsidR="007952CB" w:rsidRDefault="007952CB" w:rsidP="007952CB">
      <w:pPr>
        <w:rPr>
          <w:sz w:val="36"/>
          <w:szCs w:val="36"/>
        </w:rPr>
      </w:pPr>
    </w:p>
    <w:p w14:paraId="4B6E1763" w14:textId="77777777" w:rsidR="007952CB" w:rsidRPr="00BD52A4" w:rsidRDefault="007952CB" w:rsidP="007952CB">
      <w:pPr>
        <w:rPr>
          <w:szCs w:val="24"/>
        </w:rPr>
      </w:pPr>
    </w:p>
    <w:p w14:paraId="59841751" w14:textId="77777777" w:rsidR="007952CB" w:rsidRDefault="007952CB" w:rsidP="007952CB">
      <w:pPr>
        <w:rPr>
          <w:szCs w:val="24"/>
        </w:rPr>
      </w:pPr>
      <w:r w:rsidRPr="00BD52A4">
        <w:rPr>
          <w:szCs w:val="24"/>
        </w:rPr>
        <w:t>Thank you for your order. These Easter lily plants will be used to beautify our sanctuary during the Easter Holiday. You may take them home afterward to plant in your flower garden.</w:t>
      </w:r>
    </w:p>
    <w:p w14:paraId="3B7F5CE9" w14:textId="77777777" w:rsidR="007952CB" w:rsidRDefault="007952CB" w:rsidP="007952CB">
      <w:pPr>
        <w:rPr>
          <w:szCs w:val="24"/>
        </w:rPr>
      </w:pPr>
    </w:p>
    <w:p w14:paraId="201C325C" w14:textId="77777777" w:rsidR="007952CB" w:rsidRDefault="007952CB" w:rsidP="007952CB">
      <w:pPr>
        <w:rPr>
          <w:szCs w:val="24"/>
        </w:rPr>
      </w:pPr>
    </w:p>
    <w:p w14:paraId="74C4B37C" w14:textId="77777777" w:rsidR="007952CB" w:rsidRPr="00BD52A4" w:rsidRDefault="007952CB" w:rsidP="007952CB">
      <w:pPr>
        <w:rPr>
          <w:szCs w:val="24"/>
        </w:rPr>
      </w:pPr>
    </w:p>
    <w:p w14:paraId="111AD0BD" w14:textId="389A2FFB" w:rsidR="00F8489D" w:rsidRPr="006825A5" w:rsidRDefault="007952CB" w:rsidP="00B17E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szCs w:val="24"/>
        </w:rPr>
      </w:pPr>
      <w:r w:rsidRPr="006825A5">
        <w:rPr>
          <w:szCs w:val="24"/>
        </w:rPr>
        <w:t xml:space="preserve">Please be careful to write clearly when filling in your form so that your loved one’s name can be read correctly at Easter.  Turn in, along with your check or cash, to Carol Griffith or Nancy Brewer. If neither is available, </w:t>
      </w:r>
      <w:r w:rsidRPr="007952CB">
        <w:rPr>
          <w:szCs w:val="24"/>
          <w:u w:val="single"/>
        </w:rPr>
        <w:t>place the form in an envelope</w:t>
      </w:r>
      <w:r>
        <w:rPr>
          <w:szCs w:val="24"/>
        </w:rPr>
        <w:t xml:space="preserve">, and </w:t>
      </w:r>
      <w:r w:rsidRPr="006825A5">
        <w:rPr>
          <w:szCs w:val="24"/>
        </w:rPr>
        <w:t xml:space="preserve">leave in </w:t>
      </w:r>
      <w:r>
        <w:rPr>
          <w:szCs w:val="24"/>
        </w:rPr>
        <w:t>the offering plate.</w:t>
      </w:r>
      <w:r w:rsidRPr="006825A5">
        <w:rPr>
          <w:szCs w:val="24"/>
        </w:rPr>
        <w:tab/>
      </w:r>
    </w:p>
    <w:sectPr w:rsidR="00F8489D" w:rsidRPr="006825A5" w:rsidSect="00B17EF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8C77" w14:textId="77777777" w:rsidR="00EA0D7A" w:rsidRDefault="00EA0D7A" w:rsidP="00B17EFB">
      <w:r>
        <w:separator/>
      </w:r>
    </w:p>
  </w:endnote>
  <w:endnote w:type="continuationSeparator" w:id="0">
    <w:p w14:paraId="2AEC14DB" w14:textId="77777777" w:rsidR="00EA0D7A" w:rsidRDefault="00EA0D7A" w:rsidP="00B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51071"/>
      <w:docPartObj>
        <w:docPartGallery w:val="Page Numbers (Bottom of Page)"/>
        <w:docPartUnique/>
      </w:docPartObj>
    </w:sdtPr>
    <w:sdtEndPr>
      <w:rPr>
        <w:noProof/>
      </w:rPr>
    </w:sdtEndPr>
    <w:sdtContent>
      <w:p w14:paraId="5BF9E6E5" w14:textId="4CF4E9CD" w:rsidR="00B17EFB" w:rsidRDefault="00B17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A0701" w14:textId="77777777" w:rsidR="00B17EFB" w:rsidRDefault="00B1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C175" w14:textId="77777777" w:rsidR="00EA0D7A" w:rsidRDefault="00EA0D7A" w:rsidP="00B17EFB">
      <w:r>
        <w:separator/>
      </w:r>
    </w:p>
  </w:footnote>
  <w:footnote w:type="continuationSeparator" w:id="0">
    <w:p w14:paraId="6CA5FF39" w14:textId="77777777" w:rsidR="00EA0D7A" w:rsidRDefault="00EA0D7A" w:rsidP="00B1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90"/>
    <w:multiLevelType w:val="hybridMultilevel"/>
    <w:tmpl w:val="EEB4219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02ECC"/>
    <w:multiLevelType w:val="hybridMultilevel"/>
    <w:tmpl w:val="CBA889F2"/>
    <w:lvl w:ilvl="0" w:tplc="8E9A26C2">
      <w:start w:val="1"/>
      <w:numFmt w:val="decimal"/>
      <w:lvlText w:val="%1."/>
      <w:lvlJc w:val="left"/>
      <w:pPr>
        <w:ind w:left="820" w:hanging="360"/>
      </w:pPr>
      <w:rPr>
        <w:rFonts w:ascii="Arial" w:eastAsia="Arial" w:hAnsi="Arial" w:cs="Arial" w:hint="default"/>
        <w:spacing w:val="-1"/>
        <w:w w:val="108"/>
        <w:sz w:val="24"/>
        <w:szCs w:val="24"/>
      </w:rPr>
    </w:lvl>
    <w:lvl w:ilvl="1" w:tplc="41605F84">
      <w:start w:val="1"/>
      <w:numFmt w:val="bullet"/>
      <w:lvlText w:val="•"/>
      <w:lvlJc w:val="left"/>
      <w:pPr>
        <w:ind w:left="960" w:hanging="360"/>
      </w:pPr>
      <w:rPr>
        <w:rFonts w:hint="default"/>
      </w:rPr>
    </w:lvl>
    <w:lvl w:ilvl="2" w:tplc="B4EAF44C">
      <w:start w:val="1"/>
      <w:numFmt w:val="bullet"/>
      <w:lvlText w:val="•"/>
      <w:lvlJc w:val="left"/>
      <w:pPr>
        <w:ind w:left="1913" w:hanging="360"/>
      </w:pPr>
      <w:rPr>
        <w:rFonts w:hint="default"/>
      </w:rPr>
    </w:lvl>
    <w:lvl w:ilvl="3" w:tplc="B5588104">
      <w:start w:val="1"/>
      <w:numFmt w:val="bullet"/>
      <w:lvlText w:val="•"/>
      <w:lvlJc w:val="left"/>
      <w:pPr>
        <w:ind w:left="2866" w:hanging="360"/>
      </w:pPr>
      <w:rPr>
        <w:rFonts w:hint="default"/>
      </w:rPr>
    </w:lvl>
    <w:lvl w:ilvl="4" w:tplc="F364F6DE">
      <w:start w:val="1"/>
      <w:numFmt w:val="bullet"/>
      <w:lvlText w:val="•"/>
      <w:lvlJc w:val="left"/>
      <w:pPr>
        <w:ind w:left="3820" w:hanging="360"/>
      </w:pPr>
      <w:rPr>
        <w:rFonts w:hint="default"/>
      </w:rPr>
    </w:lvl>
    <w:lvl w:ilvl="5" w:tplc="641AA138">
      <w:start w:val="1"/>
      <w:numFmt w:val="bullet"/>
      <w:lvlText w:val="•"/>
      <w:lvlJc w:val="left"/>
      <w:pPr>
        <w:ind w:left="4773" w:hanging="360"/>
      </w:pPr>
      <w:rPr>
        <w:rFonts w:hint="default"/>
      </w:rPr>
    </w:lvl>
    <w:lvl w:ilvl="6" w:tplc="70FE1A72">
      <w:start w:val="1"/>
      <w:numFmt w:val="bullet"/>
      <w:lvlText w:val="•"/>
      <w:lvlJc w:val="left"/>
      <w:pPr>
        <w:ind w:left="5726" w:hanging="360"/>
      </w:pPr>
      <w:rPr>
        <w:rFonts w:hint="default"/>
      </w:rPr>
    </w:lvl>
    <w:lvl w:ilvl="7" w:tplc="FC447B6A">
      <w:start w:val="1"/>
      <w:numFmt w:val="bullet"/>
      <w:lvlText w:val="•"/>
      <w:lvlJc w:val="left"/>
      <w:pPr>
        <w:ind w:left="6680" w:hanging="360"/>
      </w:pPr>
      <w:rPr>
        <w:rFonts w:hint="default"/>
      </w:rPr>
    </w:lvl>
    <w:lvl w:ilvl="8" w:tplc="38684FBC">
      <w:start w:val="1"/>
      <w:numFmt w:val="bullet"/>
      <w:lvlText w:val="•"/>
      <w:lvlJc w:val="left"/>
      <w:pPr>
        <w:ind w:left="7633" w:hanging="360"/>
      </w:pPr>
      <w:rPr>
        <w:rFonts w:hint="default"/>
      </w:rPr>
    </w:lvl>
  </w:abstractNum>
  <w:abstractNum w:abstractNumId="2" w15:restartNumberingAfterBreak="0">
    <w:nsid w:val="5D570BBB"/>
    <w:multiLevelType w:val="hybridMultilevel"/>
    <w:tmpl w:val="753CF318"/>
    <w:lvl w:ilvl="0" w:tplc="B68A5E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05099"/>
    <w:rsid w:val="00034F44"/>
    <w:rsid w:val="000537FF"/>
    <w:rsid w:val="00061EDE"/>
    <w:rsid w:val="000827D9"/>
    <w:rsid w:val="00086215"/>
    <w:rsid w:val="000D66E2"/>
    <w:rsid w:val="000E7E0E"/>
    <w:rsid w:val="000F06C7"/>
    <w:rsid w:val="00106BEC"/>
    <w:rsid w:val="00111517"/>
    <w:rsid w:val="00154D71"/>
    <w:rsid w:val="00193D76"/>
    <w:rsid w:val="001A4053"/>
    <w:rsid w:val="001E208D"/>
    <w:rsid w:val="00201EEC"/>
    <w:rsid w:val="00217534"/>
    <w:rsid w:val="00222B11"/>
    <w:rsid w:val="00235EC1"/>
    <w:rsid w:val="00237D7A"/>
    <w:rsid w:val="00251CFF"/>
    <w:rsid w:val="00253877"/>
    <w:rsid w:val="00257EEB"/>
    <w:rsid w:val="00284A4F"/>
    <w:rsid w:val="00336792"/>
    <w:rsid w:val="00351FF8"/>
    <w:rsid w:val="003620B8"/>
    <w:rsid w:val="00387952"/>
    <w:rsid w:val="003961A7"/>
    <w:rsid w:val="004024F7"/>
    <w:rsid w:val="004027E1"/>
    <w:rsid w:val="004218F9"/>
    <w:rsid w:val="004509E3"/>
    <w:rsid w:val="0045780A"/>
    <w:rsid w:val="0046338B"/>
    <w:rsid w:val="0046421F"/>
    <w:rsid w:val="00490A00"/>
    <w:rsid w:val="0050417C"/>
    <w:rsid w:val="00533F24"/>
    <w:rsid w:val="0053454F"/>
    <w:rsid w:val="00571679"/>
    <w:rsid w:val="005763AC"/>
    <w:rsid w:val="005A723C"/>
    <w:rsid w:val="005E0B25"/>
    <w:rsid w:val="005E6E10"/>
    <w:rsid w:val="005F64B0"/>
    <w:rsid w:val="0060431A"/>
    <w:rsid w:val="00661B49"/>
    <w:rsid w:val="006637EA"/>
    <w:rsid w:val="0066490F"/>
    <w:rsid w:val="00670958"/>
    <w:rsid w:val="006825A5"/>
    <w:rsid w:val="006B25ED"/>
    <w:rsid w:val="006B286E"/>
    <w:rsid w:val="006C3950"/>
    <w:rsid w:val="006D6921"/>
    <w:rsid w:val="006E3DA7"/>
    <w:rsid w:val="007749FD"/>
    <w:rsid w:val="007839EC"/>
    <w:rsid w:val="00787E84"/>
    <w:rsid w:val="007952CB"/>
    <w:rsid w:val="007B26AF"/>
    <w:rsid w:val="007D2032"/>
    <w:rsid w:val="007D635F"/>
    <w:rsid w:val="007D7108"/>
    <w:rsid w:val="007F0931"/>
    <w:rsid w:val="00816716"/>
    <w:rsid w:val="00873AE1"/>
    <w:rsid w:val="008F13BA"/>
    <w:rsid w:val="00915F97"/>
    <w:rsid w:val="00923109"/>
    <w:rsid w:val="00934945"/>
    <w:rsid w:val="009A3B2D"/>
    <w:rsid w:val="009C29C1"/>
    <w:rsid w:val="009D0466"/>
    <w:rsid w:val="009D0D59"/>
    <w:rsid w:val="009D304C"/>
    <w:rsid w:val="009D3D36"/>
    <w:rsid w:val="009F0DB0"/>
    <w:rsid w:val="00A0640D"/>
    <w:rsid w:val="00A16D11"/>
    <w:rsid w:val="00A57D2B"/>
    <w:rsid w:val="00A93216"/>
    <w:rsid w:val="00AE1168"/>
    <w:rsid w:val="00B17EFB"/>
    <w:rsid w:val="00B51F52"/>
    <w:rsid w:val="00BC1208"/>
    <w:rsid w:val="00BD63C0"/>
    <w:rsid w:val="00BE5A13"/>
    <w:rsid w:val="00C16AEE"/>
    <w:rsid w:val="00C23F3B"/>
    <w:rsid w:val="00C245EE"/>
    <w:rsid w:val="00CD3D6B"/>
    <w:rsid w:val="00D020E2"/>
    <w:rsid w:val="00D457C0"/>
    <w:rsid w:val="00D7176E"/>
    <w:rsid w:val="00D7405D"/>
    <w:rsid w:val="00D759BF"/>
    <w:rsid w:val="00D96BA1"/>
    <w:rsid w:val="00DA0F33"/>
    <w:rsid w:val="00DC3BE5"/>
    <w:rsid w:val="00DD35B5"/>
    <w:rsid w:val="00EA0D7A"/>
    <w:rsid w:val="00EA53AD"/>
    <w:rsid w:val="00EB04B3"/>
    <w:rsid w:val="00EC6337"/>
    <w:rsid w:val="00F21A01"/>
    <w:rsid w:val="00F54501"/>
    <w:rsid w:val="00F6051D"/>
    <w:rsid w:val="00F626C6"/>
    <w:rsid w:val="00F8489D"/>
    <w:rsid w:val="00F877E0"/>
    <w:rsid w:val="00F94997"/>
    <w:rsid w:val="00F967C7"/>
    <w:rsid w:val="00FC74D0"/>
    <w:rsid w:val="00FD146F"/>
    <w:rsid w:val="00FE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A6D1"/>
  <w15:docId w15:val="{D56AB08C-6B87-4799-B5A1-C9F6CCB2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08"/>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51F5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862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1208"/>
    <w:rPr>
      <w:color w:val="0000FF"/>
      <w:u w:val="single"/>
    </w:rPr>
  </w:style>
  <w:style w:type="paragraph" w:styleId="BalloonText">
    <w:name w:val="Balloon Text"/>
    <w:basedOn w:val="Normal"/>
    <w:link w:val="BalloonTextChar"/>
    <w:uiPriority w:val="99"/>
    <w:semiHidden/>
    <w:unhideWhenUsed/>
    <w:rsid w:val="00BC1208"/>
    <w:rPr>
      <w:rFonts w:ascii="Tahoma" w:hAnsi="Tahoma" w:cs="Tahoma"/>
      <w:sz w:val="16"/>
      <w:szCs w:val="16"/>
    </w:rPr>
  </w:style>
  <w:style w:type="character" w:customStyle="1" w:styleId="BalloonTextChar">
    <w:name w:val="Balloon Text Char"/>
    <w:basedOn w:val="DefaultParagraphFont"/>
    <w:link w:val="BalloonText"/>
    <w:uiPriority w:val="99"/>
    <w:semiHidden/>
    <w:rsid w:val="00BC120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7B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B26A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7B26AF"/>
    <w:rPr>
      <w:rFonts w:ascii="Courier New" w:eastAsia="Times New Roman" w:hAnsi="Courier New" w:cs="Courier New"/>
      <w:sz w:val="20"/>
      <w:szCs w:val="20"/>
    </w:rPr>
  </w:style>
  <w:style w:type="paragraph" w:styleId="BodyText">
    <w:name w:val="Body Text"/>
    <w:basedOn w:val="Normal"/>
    <w:link w:val="BodyTextChar"/>
    <w:uiPriority w:val="1"/>
    <w:qFormat/>
    <w:rsid w:val="007B26AF"/>
    <w:pPr>
      <w:widowControl w:val="0"/>
    </w:pPr>
    <w:rPr>
      <w:rFonts w:ascii="Arial" w:eastAsia="Arial" w:hAnsi="Arial" w:cs="Arial"/>
      <w:szCs w:val="24"/>
    </w:rPr>
  </w:style>
  <w:style w:type="character" w:customStyle="1" w:styleId="BodyTextChar">
    <w:name w:val="Body Text Char"/>
    <w:basedOn w:val="DefaultParagraphFont"/>
    <w:link w:val="BodyText"/>
    <w:uiPriority w:val="1"/>
    <w:rsid w:val="007B26AF"/>
    <w:rPr>
      <w:rFonts w:ascii="Arial" w:eastAsia="Arial" w:hAnsi="Arial" w:cs="Arial"/>
      <w:sz w:val="24"/>
      <w:szCs w:val="24"/>
    </w:rPr>
  </w:style>
  <w:style w:type="paragraph" w:styleId="ListParagraph">
    <w:name w:val="List Paragraph"/>
    <w:basedOn w:val="Normal"/>
    <w:uiPriority w:val="1"/>
    <w:qFormat/>
    <w:rsid w:val="00A57D2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D1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17EFB"/>
    <w:pPr>
      <w:tabs>
        <w:tab w:val="center" w:pos="4680"/>
        <w:tab w:val="right" w:pos="9360"/>
      </w:tabs>
    </w:pPr>
  </w:style>
  <w:style w:type="character" w:customStyle="1" w:styleId="HeaderChar">
    <w:name w:val="Header Char"/>
    <w:basedOn w:val="DefaultParagraphFont"/>
    <w:link w:val="Header"/>
    <w:uiPriority w:val="99"/>
    <w:rsid w:val="00B17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7EFB"/>
    <w:pPr>
      <w:tabs>
        <w:tab w:val="center" w:pos="4680"/>
        <w:tab w:val="right" w:pos="9360"/>
      </w:tabs>
    </w:pPr>
  </w:style>
  <w:style w:type="character" w:customStyle="1" w:styleId="FooterChar">
    <w:name w:val="Footer Char"/>
    <w:basedOn w:val="DefaultParagraphFont"/>
    <w:link w:val="Footer"/>
    <w:uiPriority w:val="99"/>
    <w:rsid w:val="00B17EFB"/>
    <w:rPr>
      <w:rFonts w:ascii="Times New Roman" w:eastAsia="Times New Roman" w:hAnsi="Times New Roman" w:cs="Times New Roman"/>
      <w:sz w:val="24"/>
      <w:szCs w:val="20"/>
    </w:rPr>
  </w:style>
  <w:style w:type="paragraph" w:customStyle="1" w:styleId="yiv3133175957p1">
    <w:name w:val="yiv3133175957p1"/>
    <w:basedOn w:val="Normal"/>
    <w:rsid w:val="00490A00"/>
    <w:pPr>
      <w:spacing w:before="100" w:beforeAutospacing="1" w:after="100" w:afterAutospacing="1"/>
    </w:pPr>
    <w:rPr>
      <w:szCs w:val="24"/>
    </w:rPr>
  </w:style>
  <w:style w:type="character" w:customStyle="1" w:styleId="yiv3133175957s1">
    <w:name w:val="yiv3133175957s1"/>
    <w:basedOn w:val="DefaultParagraphFont"/>
    <w:rsid w:val="00490A00"/>
  </w:style>
  <w:style w:type="paragraph" w:customStyle="1" w:styleId="yiv3133175957p2">
    <w:name w:val="yiv3133175957p2"/>
    <w:basedOn w:val="Normal"/>
    <w:rsid w:val="00490A00"/>
    <w:pPr>
      <w:spacing w:before="100" w:beforeAutospacing="1" w:after="100" w:afterAutospacing="1"/>
    </w:pPr>
    <w:rPr>
      <w:szCs w:val="24"/>
    </w:rPr>
  </w:style>
  <w:style w:type="character" w:customStyle="1" w:styleId="yiv3133175957s2">
    <w:name w:val="yiv3133175957s2"/>
    <w:basedOn w:val="DefaultParagraphFont"/>
    <w:rsid w:val="00490A00"/>
  </w:style>
  <w:style w:type="character" w:customStyle="1" w:styleId="Heading1Char">
    <w:name w:val="Heading 1 Char"/>
    <w:basedOn w:val="DefaultParagraphFont"/>
    <w:link w:val="Heading1"/>
    <w:uiPriority w:val="9"/>
    <w:rsid w:val="00B51F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F52"/>
    <w:pPr>
      <w:spacing w:before="100" w:beforeAutospacing="1" w:after="100" w:afterAutospacing="1"/>
    </w:pPr>
    <w:rPr>
      <w:szCs w:val="24"/>
    </w:rPr>
  </w:style>
  <w:style w:type="paragraph" w:customStyle="1" w:styleId="yiv1259012054p2">
    <w:name w:val="yiv1259012054p2"/>
    <w:basedOn w:val="Normal"/>
    <w:rsid w:val="007F0931"/>
    <w:pPr>
      <w:spacing w:before="100" w:beforeAutospacing="1" w:after="100" w:afterAutospacing="1"/>
    </w:pPr>
    <w:rPr>
      <w:szCs w:val="24"/>
    </w:rPr>
  </w:style>
  <w:style w:type="character" w:customStyle="1" w:styleId="yiv1259012054s1">
    <w:name w:val="yiv1259012054s1"/>
    <w:basedOn w:val="DefaultParagraphFont"/>
    <w:rsid w:val="007F0931"/>
  </w:style>
  <w:style w:type="character" w:customStyle="1" w:styleId="yiv1259012054apple-converted-space">
    <w:name w:val="yiv1259012054apple-converted-space"/>
    <w:basedOn w:val="DefaultParagraphFont"/>
    <w:rsid w:val="007F0931"/>
  </w:style>
  <w:style w:type="character" w:customStyle="1" w:styleId="Heading2Char">
    <w:name w:val="Heading 2 Char"/>
    <w:basedOn w:val="DefaultParagraphFont"/>
    <w:link w:val="Heading2"/>
    <w:uiPriority w:val="9"/>
    <w:rsid w:val="0008621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8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59078">
      <w:bodyDiv w:val="1"/>
      <w:marLeft w:val="0"/>
      <w:marRight w:val="0"/>
      <w:marTop w:val="0"/>
      <w:marBottom w:val="0"/>
      <w:divBdr>
        <w:top w:val="none" w:sz="0" w:space="0" w:color="auto"/>
        <w:left w:val="none" w:sz="0" w:space="0" w:color="auto"/>
        <w:bottom w:val="none" w:sz="0" w:space="0" w:color="auto"/>
        <w:right w:val="none" w:sz="0" w:space="0" w:color="auto"/>
      </w:divBdr>
    </w:div>
    <w:div w:id="12170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bartshighsprings"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http://www.stbartshighsprings.org/"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paschal-candle-easter-2016-symbol-919816/"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image" Target="media/image10.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Jane Woodward</cp:lastModifiedBy>
  <cp:revision>2</cp:revision>
  <cp:lastPrinted>2022-02-21T08:26:00Z</cp:lastPrinted>
  <dcterms:created xsi:type="dcterms:W3CDTF">2022-02-28T16:39:00Z</dcterms:created>
  <dcterms:modified xsi:type="dcterms:W3CDTF">2022-02-28T16:39:00Z</dcterms:modified>
</cp:coreProperties>
</file>